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E6" w:rsidRPr="00881120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Cs w:val="24"/>
          <w:lang w:val="uk-UA"/>
        </w:rPr>
      </w:pPr>
      <w:r w:rsidRPr="00881120">
        <w:rPr>
          <w:rFonts w:ascii="Times New Roman" w:hAnsi="Times New Roman"/>
          <w:b/>
          <w:szCs w:val="24"/>
          <w:lang w:val="uk-UA"/>
        </w:rPr>
        <w:t xml:space="preserve">Звіт про виконання регіональної програми за </w:t>
      </w:r>
      <w:r w:rsidR="00AC03F5" w:rsidRPr="00881120">
        <w:rPr>
          <w:rFonts w:ascii="Times New Roman" w:hAnsi="Times New Roman"/>
          <w:b/>
          <w:szCs w:val="24"/>
          <w:lang w:val="uk-UA"/>
        </w:rPr>
        <w:t>20</w:t>
      </w:r>
      <w:r w:rsidR="004C34B8">
        <w:rPr>
          <w:rFonts w:ascii="Times New Roman" w:hAnsi="Times New Roman"/>
          <w:b/>
          <w:szCs w:val="24"/>
          <w:lang w:val="uk-UA"/>
        </w:rPr>
        <w:t>2</w:t>
      </w:r>
      <w:r w:rsidR="00DF20CB">
        <w:rPr>
          <w:rFonts w:ascii="Times New Roman" w:hAnsi="Times New Roman"/>
          <w:b/>
          <w:szCs w:val="24"/>
          <w:lang w:val="uk-UA"/>
        </w:rPr>
        <w:t>3</w:t>
      </w:r>
      <w:r w:rsidRPr="00881120">
        <w:rPr>
          <w:rFonts w:ascii="Times New Roman" w:hAnsi="Times New Roman"/>
          <w:b/>
          <w:szCs w:val="24"/>
          <w:lang w:val="uk-UA"/>
        </w:rPr>
        <w:t xml:space="preserve"> рік</w:t>
      </w:r>
    </w:p>
    <w:p w:rsidR="00E630C9" w:rsidRPr="00881120" w:rsidRDefault="00E630C9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720"/>
        <w:gridCol w:w="1265"/>
        <w:gridCol w:w="13183"/>
      </w:tblGrid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E630C9">
            <w:pPr>
              <w:overflowPunct/>
              <w:adjustRightInd/>
              <w:ind w:right="-9855"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5D163D" w:rsidRDefault="005D163D" w:rsidP="00CC61F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Програма оновлення 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та розвитку Менського зоопарку загальнодержавного значення на 20</w:t>
            </w:r>
            <w:r w:rsidR="00CC61FF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21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-202</w:t>
            </w:r>
            <w:r w:rsidR="00CC61FF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роки, </w:t>
            </w:r>
            <w:r w:rsidR="00C552F5" w:rsidRPr="005D163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</w:t>
            </w:r>
            <w:r w:rsidR="00A63E48" w:rsidRPr="005D163D">
              <w:rPr>
                <w:rFonts w:ascii="Times New Roman" w:hAnsi="Times New Roman"/>
                <w:color w:val="auto"/>
                <w:szCs w:val="24"/>
                <w:lang w:val="uk-UA"/>
              </w:rPr>
              <w:t xml:space="preserve">затвердженої рішенням </w:t>
            </w:r>
            <w:r w:rsidRPr="005D163D">
              <w:rPr>
                <w:color w:val="auto"/>
                <w:szCs w:val="24"/>
                <w:lang w:val="uk-UA"/>
              </w:rPr>
              <w:t>двадцять п’ятої сесії Чернігівської обласної ради сьомог</w:t>
            </w:r>
            <w:r w:rsidR="00DF20CB">
              <w:rPr>
                <w:color w:val="auto"/>
                <w:szCs w:val="24"/>
                <w:lang w:val="uk-UA"/>
              </w:rPr>
              <w:t xml:space="preserve">о скликання від </w:t>
            </w:r>
            <w:r w:rsidR="00DF20CB" w:rsidRPr="00DF20CB">
              <w:rPr>
                <w:rFonts w:ascii="Times New Roman" w:hAnsi="Times New Roman"/>
                <w:color w:val="auto"/>
                <w:szCs w:val="24"/>
                <w:lang w:val="uk-UA"/>
              </w:rPr>
              <w:t>2</w:t>
            </w:r>
            <w:r>
              <w:rPr>
                <w:color w:val="auto"/>
                <w:szCs w:val="24"/>
                <w:lang w:val="uk-UA"/>
              </w:rPr>
              <w:t>8.10.20</w:t>
            </w:r>
            <w:r w:rsidR="00DF20CB" w:rsidRPr="00DF20CB">
              <w:rPr>
                <w:rFonts w:ascii="Times New Roman" w:hAnsi="Times New Roman"/>
                <w:color w:val="auto"/>
                <w:szCs w:val="24"/>
                <w:lang w:val="uk-UA"/>
              </w:rPr>
              <w:t>2</w:t>
            </w:r>
            <w:r>
              <w:rPr>
                <w:color w:val="auto"/>
                <w:szCs w:val="24"/>
                <w:lang w:val="uk-UA"/>
              </w:rPr>
              <w:t xml:space="preserve">0 року </w:t>
            </w:r>
            <w:r w:rsidRPr="005D163D">
              <w:rPr>
                <w:color w:val="auto"/>
                <w:szCs w:val="24"/>
                <w:lang w:val="uk-UA"/>
              </w:rPr>
              <w:t>№ 48-25/VІІ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5A35E6" w:rsidRPr="00881120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63E48" w:rsidRPr="00881120" w:rsidRDefault="00C552F5" w:rsidP="00C552F5">
      <w:pPr>
        <w:shd w:val="clear" w:color="auto" w:fill="FFFFFF"/>
        <w:tabs>
          <w:tab w:val="left" w:pos="709"/>
        </w:tabs>
        <w:overflowPunct/>
        <w:adjustRightInd/>
        <w:ind w:left="709" w:hanging="675"/>
        <w:jc w:val="both"/>
        <w:textAlignment w:val="auto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881120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A35E6" w:rsidRPr="00881120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88112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A35E6" w:rsidRPr="00881120">
        <w:rPr>
          <w:rFonts w:ascii="Times New Roman" w:hAnsi="Times New Roman"/>
          <w:szCs w:val="24"/>
          <w:lang w:val="uk-UA"/>
        </w:rPr>
        <w:t xml:space="preserve">Напрями діяльності та заходи регіональної цільової програми 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Програма оновлення  та розвитку Менського зоопарку </w:t>
      </w:r>
      <w:r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загальнодержавного </w:t>
      </w:r>
      <w:r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             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>значення на 20</w:t>
      </w:r>
      <w:r w:rsidR="00CC61FF">
        <w:rPr>
          <w:rFonts w:ascii="Times New Roman" w:hAnsi="Times New Roman"/>
          <w:b/>
          <w:sz w:val="22"/>
          <w:szCs w:val="22"/>
          <w:u w:val="single"/>
          <w:lang w:val="uk-UA"/>
        </w:rPr>
        <w:t>21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>-202</w:t>
      </w:r>
      <w:r w:rsidR="00CC61FF">
        <w:rPr>
          <w:rFonts w:ascii="Times New Roman" w:hAnsi="Times New Roman"/>
          <w:b/>
          <w:sz w:val="22"/>
          <w:szCs w:val="22"/>
          <w:u w:val="single"/>
          <w:lang w:val="uk-UA"/>
        </w:rPr>
        <w:t>5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роки</w:t>
      </w:r>
    </w:p>
    <w:p w:rsidR="00A63E48" w:rsidRPr="00881120" w:rsidRDefault="00A63E48" w:rsidP="00C552F5">
      <w:pPr>
        <w:shd w:val="clear" w:color="auto" w:fill="FFFFFF"/>
        <w:overflowPunct/>
        <w:adjustRightInd/>
        <w:ind w:left="34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t xml:space="preserve"> </w:t>
      </w:r>
      <w:r w:rsidR="00C552F5" w:rsidRPr="00881120">
        <w:rPr>
          <w:rFonts w:ascii="Times New Roman" w:hAnsi="Times New Roman"/>
          <w:szCs w:val="24"/>
          <w:lang w:val="uk-UA"/>
        </w:rPr>
        <w:t xml:space="preserve">          </w:t>
      </w:r>
      <w:r w:rsidRPr="00881120">
        <w:rPr>
          <w:rFonts w:ascii="Times New Roman" w:hAnsi="Times New Roman"/>
          <w:szCs w:val="24"/>
          <w:lang w:val="uk-UA"/>
        </w:rPr>
        <w:t>(назва програми)</w:t>
      </w:r>
    </w:p>
    <w:p w:rsidR="00A63E48" w:rsidRPr="00881120" w:rsidRDefault="00A63E48" w:rsidP="00A63E48">
      <w:pPr>
        <w:shd w:val="clear" w:color="auto" w:fill="FFFFFF"/>
        <w:overflowPunct/>
        <w:adjustRightInd/>
        <w:ind w:left="34"/>
        <w:textAlignment w:val="auto"/>
        <w:rPr>
          <w:rFonts w:ascii="Times New Roman" w:hAnsi="Times New Roman"/>
          <w:szCs w:val="24"/>
          <w:lang w:val="uk-UA"/>
        </w:rPr>
      </w:pPr>
    </w:p>
    <w:p w:rsidR="005A35E6" w:rsidRPr="00881120" w:rsidRDefault="005A35E6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22"/>
          <w:szCs w:val="24"/>
          <w:u w:val="single"/>
          <w:lang w:val="uk-UA"/>
        </w:rPr>
      </w:pPr>
    </w:p>
    <w:tbl>
      <w:tblPr>
        <w:tblW w:w="15383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1718"/>
        <w:gridCol w:w="2693"/>
        <w:gridCol w:w="1135"/>
        <w:gridCol w:w="726"/>
        <w:gridCol w:w="709"/>
        <w:gridCol w:w="709"/>
        <w:gridCol w:w="850"/>
        <w:gridCol w:w="407"/>
        <w:gridCol w:w="19"/>
        <w:gridCol w:w="548"/>
        <w:gridCol w:w="19"/>
        <w:gridCol w:w="567"/>
        <w:gridCol w:w="709"/>
        <w:gridCol w:w="973"/>
        <w:gridCol w:w="3118"/>
      </w:tblGrid>
      <w:tr w:rsidR="00DF7F22" w:rsidRPr="00881120" w:rsidTr="003A0BB6">
        <w:tc>
          <w:tcPr>
            <w:tcW w:w="483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№ з/п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Захід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4129" w:type="dxa"/>
            <w:gridSpan w:val="5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Бюджетні асигнування з урахуванням змін (обсяги фінансування, передбачені програмою/передбачені бюджетом), тис.грн.</w:t>
            </w:r>
          </w:p>
        </w:tc>
        <w:tc>
          <w:tcPr>
            <w:tcW w:w="3242" w:type="dxa"/>
            <w:gridSpan w:val="7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Проведені видатки (фактичні обсяги фінансування), тис. грн.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Стан виконання заходів (напрямки використання коштів, результативні показники виконання програми)</w:t>
            </w:r>
          </w:p>
        </w:tc>
      </w:tr>
      <w:tr w:rsidR="00DF7F22" w:rsidRPr="00881120" w:rsidTr="003A0BB6">
        <w:tc>
          <w:tcPr>
            <w:tcW w:w="48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extDirection w:val="btLr"/>
          </w:tcPr>
          <w:p w:rsidR="00DF7F22" w:rsidRPr="00572442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572442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994" w:type="dxa"/>
            <w:gridSpan w:val="4"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407" w:type="dxa"/>
            <w:vMerge w:val="restart"/>
            <w:shd w:val="clear" w:color="auto" w:fill="auto"/>
            <w:textDirection w:val="btLr"/>
          </w:tcPr>
          <w:p w:rsidR="00DF7F22" w:rsidRPr="000906C3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31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DF7F22" w:rsidRPr="00881120" w:rsidTr="003A0BB6">
        <w:trPr>
          <w:cantSplit/>
          <w:trHeight w:val="1560"/>
        </w:trPr>
        <w:tc>
          <w:tcPr>
            <w:tcW w:w="48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F7F22" w:rsidRPr="0057244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726" w:type="dxa"/>
            <w:shd w:val="clear" w:color="auto" w:fill="auto"/>
            <w:textDirection w:val="btLr"/>
          </w:tcPr>
          <w:p w:rsidR="00DF7F22" w:rsidRPr="0057244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572442">
              <w:rPr>
                <w:rFonts w:ascii="Times New Roman" w:hAnsi="Times New Roman"/>
                <w:sz w:val="22"/>
                <w:szCs w:val="24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Кошти небюджетних джерел</w:t>
            </w:r>
          </w:p>
        </w:tc>
        <w:tc>
          <w:tcPr>
            <w:tcW w:w="407" w:type="dxa"/>
            <w:vMerge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DF7F22" w:rsidRPr="000906C3" w:rsidRDefault="00AD56F5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Обласний бюджет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973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Кошти небюджетних джерел</w:t>
            </w:r>
          </w:p>
        </w:tc>
        <w:tc>
          <w:tcPr>
            <w:tcW w:w="31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ED0FE5" w:rsidRPr="00881120" w:rsidTr="003A0BB6">
        <w:trPr>
          <w:trHeight w:val="2444"/>
        </w:trPr>
        <w:tc>
          <w:tcPr>
            <w:tcW w:w="483" w:type="dxa"/>
            <w:shd w:val="clear" w:color="auto" w:fill="auto"/>
          </w:tcPr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Забезпечення належного функціонування закладу</w:t>
            </w:r>
          </w:p>
        </w:tc>
        <w:tc>
          <w:tcPr>
            <w:tcW w:w="2693" w:type="dxa"/>
            <w:shd w:val="clear" w:color="auto" w:fill="auto"/>
          </w:tcPr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ED0FE5" w:rsidRPr="00881120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ED0FE5" w:rsidRPr="00572442" w:rsidRDefault="00322977" w:rsidP="004F0D52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12521,2/</w:t>
            </w:r>
            <w:r w:rsidR="006D3080">
              <w:rPr>
                <w:rFonts w:ascii="Times New Roman" w:hAnsi="Times New Roman"/>
                <w:szCs w:val="24"/>
                <w:lang w:val="uk-UA"/>
              </w:rPr>
              <w:t>12147</w:t>
            </w:r>
            <w:r w:rsidR="00691E1B">
              <w:rPr>
                <w:rFonts w:ascii="Times New Roman" w:hAnsi="Times New Roman"/>
                <w:szCs w:val="24"/>
                <w:lang w:val="uk-UA"/>
              </w:rPr>
              <w:t>,6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ED0FE5" w:rsidRPr="00322977" w:rsidRDefault="00322977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11386,2/</w:t>
            </w:r>
            <w:r w:rsidR="00267AFF">
              <w:rPr>
                <w:rFonts w:ascii="Times New Roman" w:hAnsi="Times New Roman"/>
                <w:szCs w:val="24"/>
                <w:lang w:val="uk-UA"/>
              </w:rPr>
              <w:t>10574,5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0906C3" w:rsidRDefault="000906C3" w:rsidP="00ED0FE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0906C3" w:rsidRDefault="000906C3" w:rsidP="00ED0FE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D0FE5" w:rsidRPr="004F0D52" w:rsidRDefault="00322977" w:rsidP="00C3424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1135,0/</w:t>
            </w:r>
            <w:r w:rsidR="00C3424D">
              <w:rPr>
                <w:rFonts w:ascii="Times New Roman" w:hAnsi="Times New Roman"/>
                <w:szCs w:val="24"/>
                <w:lang w:val="uk-UA"/>
              </w:rPr>
              <w:t>1573,1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ED0FE5" w:rsidRPr="000906C3" w:rsidRDefault="007E0582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12147</w:t>
            </w:r>
            <w:r w:rsidR="001F0290">
              <w:rPr>
                <w:rFonts w:ascii="Times New Roman" w:hAnsi="Times New Roman"/>
                <w:szCs w:val="24"/>
                <w:lang w:val="uk-UA"/>
              </w:rPr>
              <w:t>,6</w:t>
            </w: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ED0FE5" w:rsidRPr="00691E1B" w:rsidRDefault="00691E1B" w:rsidP="00236AF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10574,5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0FE5" w:rsidRPr="000906C3" w:rsidRDefault="005D163D" w:rsidP="000906C3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0906C3">
              <w:rPr>
                <w:rFonts w:ascii="Times New Roman" w:hAnsi="Times New Roman"/>
                <w:szCs w:val="24"/>
                <w:lang w:val="uk-UA"/>
              </w:rPr>
              <w:t xml:space="preserve">  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D0FE5" w:rsidRPr="000906C3" w:rsidRDefault="000906C3" w:rsidP="00236AF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-</w:t>
            </w:r>
          </w:p>
        </w:tc>
        <w:tc>
          <w:tcPr>
            <w:tcW w:w="973" w:type="dxa"/>
            <w:shd w:val="clear" w:color="auto" w:fill="auto"/>
            <w:textDirection w:val="btLr"/>
          </w:tcPr>
          <w:p w:rsidR="00ED0FE5" w:rsidRPr="00691E1B" w:rsidRDefault="00051899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1573,1</w:t>
            </w:r>
          </w:p>
        </w:tc>
        <w:tc>
          <w:tcPr>
            <w:tcW w:w="3118" w:type="dxa"/>
            <w:shd w:val="clear" w:color="auto" w:fill="auto"/>
          </w:tcPr>
          <w:p w:rsidR="00ED0FE5" w:rsidRPr="00AF6470" w:rsidRDefault="00ED0FE5" w:rsidP="00760156">
            <w:pPr>
              <w:jc w:val="both"/>
              <w:rPr>
                <w:rFonts w:ascii="Times New Roman" w:hAnsi="Times New Roman"/>
                <w:sz w:val="20"/>
                <w:highlight w:val="yellow"/>
                <w:lang w:val="uk-UA"/>
              </w:rPr>
            </w:pPr>
            <w:r w:rsidRPr="00EB20ED">
              <w:rPr>
                <w:rFonts w:ascii="Times New Roman" w:hAnsi="Times New Roman"/>
                <w:sz w:val="20"/>
                <w:lang w:val="uk-UA"/>
              </w:rPr>
              <w:t>Покращено матеріально-технічну базу зоопарку, санітарно-гігієнічні умови, заходи безпеки та епідеміологічного</w:t>
            </w:r>
            <w:r w:rsidR="00EB20ED" w:rsidRPr="00EB20ED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EB20ED">
              <w:rPr>
                <w:rFonts w:ascii="Times New Roman" w:hAnsi="Times New Roman"/>
                <w:sz w:val="20"/>
                <w:lang w:val="uk-UA"/>
              </w:rPr>
              <w:t>захисту відвідувачів і тварин зоопарку.</w:t>
            </w:r>
          </w:p>
          <w:p w:rsidR="00B42CCC" w:rsidRPr="00AF6470" w:rsidRDefault="00B42CCC" w:rsidP="00760156">
            <w:pPr>
              <w:jc w:val="both"/>
              <w:rPr>
                <w:rFonts w:ascii="Times New Roman" w:hAnsi="Times New Roman"/>
                <w:sz w:val="20"/>
                <w:highlight w:val="yellow"/>
                <w:lang w:val="uk-UA"/>
              </w:rPr>
            </w:pPr>
          </w:p>
          <w:p w:rsidR="00ED0FE5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16202">
              <w:rPr>
                <w:rFonts w:ascii="Times New Roman" w:hAnsi="Times New Roman"/>
                <w:sz w:val="20"/>
                <w:lang w:val="uk-UA"/>
              </w:rPr>
              <w:t>Забезпечено своєчасну виплат</w:t>
            </w:r>
            <w:r w:rsidR="00E36A16" w:rsidRPr="00516202">
              <w:rPr>
                <w:rFonts w:ascii="Times New Roman" w:hAnsi="Times New Roman"/>
                <w:sz w:val="20"/>
                <w:lang w:val="uk-UA"/>
              </w:rPr>
              <w:t xml:space="preserve">у заробітної плати працівникам, оплату послуг за спожиті енергоносії, </w:t>
            </w:r>
            <w:r w:rsidRPr="00516202">
              <w:rPr>
                <w:rFonts w:ascii="Times New Roman" w:hAnsi="Times New Roman"/>
                <w:sz w:val="20"/>
                <w:lang w:val="uk-UA"/>
              </w:rPr>
              <w:t>а також повноцінний раціон харчування тварин.</w:t>
            </w:r>
          </w:p>
          <w:p w:rsidR="00DD6B5D" w:rsidRPr="00881120" w:rsidRDefault="00DD6B5D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B95E5F" w:rsidRDefault="00A849DE" w:rsidP="00A849D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Збільшилася 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t>кількість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відвідувачів та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t xml:space="preserve"> проведених 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lastRenderedPageBreak/>
              <w:t>інфо</w:t>
            </w:r>
            <w:r>
              <w:rPr>
                <w:rFonts w:ascii="Times New Roman" w:hAnsi="Times New Roman"/>
                <w:sz w:val="20"/>
                <w:lang w:val="uk-UA"/>
              </w:rPr>
              <w:t>рмаційно-просвітницьких заходів.</w:t>
            </w:r>
          </w:p>
          <w:p w:rsidR="00DD6B5D" w:rsidRPr="00881120" w:rsidRDefault="00DD6B5D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ED0FE5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Кількість відвідувачів – </w:t>
            </w:r>
            <w:r w:rsidR="00AF6470">
              <w:rPr>
                <w:rFonts w:ascii="Times New Roman" w:hAnsi="Times New Roman"/>
                <w:sz w:val="20"/>
                <w:lang w:val="uk-UA"/>
              </w:rPr>
              <w:t>15 232</w:t>
            </w:r>
            <w:r w:rsidR="00690D4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 осіб, з них </w:t>
            </w:r>
            <w:r w:rsidR="00690D4C">
              <w:rPr>
                <w:rFonts w:ascii="Times New Roman" w:hAnsi="Times New Roman"/>
                <w:sz w:val="20"/>
                <w:lang w:val="uk-UA"/>
              </w:rPr>
              <w:t xml:space="preserve">дітей – </w:t>
            </w:r>
            <w:r w:rsidR="00AF6470">
              <w:rPr>
                <w:rFonts w:ascii="Times New Roman" w:hAnsi="Times New Roman"/>
                <w:sz w:val="20"/>
                <w:lang w:val="uk-UA"/>
              </w:rPr>
              <w:t>8875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 осіб.</w:t>
            </w:r>
          </w:p>
          <w:p w:rsidR="000906C3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Кількість проведених заходів (екскурсії, лекції, масові </w:t>
            </w:r>
            <w:r w:rsidR="00F63042">
              <w:rPr>
                <w:rFonts w:ascii="Times New Roman" w:hAnsi="Times New Roman"/>
                <w:sz w:val="20"/>
                <w:lang w:val="uk-UA"/>
              </w:rPr>
              <w:t xml:space="preserve">та інші заходи, виставки) -  </w:t>
            </w:r>
            <w:r w:rsidR="00882D70">
              <w:rPr>
                <w:rFonts w:ascii="Times New Roman" w:hAnsi="Times New Roman"/>
                <w:sz w:val="20"/>
                <w:lang w:val="uk-UA"/>
              </w:rPr>
              <w:t>87.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Плановий обсяг власних надходж</w:t>
            </w:r>
            <w:r w:rsidR="00F63042">
              <w:rPr>
                <w:rFonts w:ascii="Times New Roman" w:hAnsi="Times New Roman"/>
                <w:sz w:val="20"/>
                <w:lang w:val="uk-UA"/>
              </w:rPr>
              <w:t xml:space="preserve">ень в зоопарку –          </w:t>
            </w:r>
            <w:r w:rsidR="00DB5CE1">
              <w:rPr>
                <w:rFonts w:ascii="Times New Roman" w:hAnsi="Times New Roman"/>
                <w:sz w:val="20"/>
                <w:lang w:val="uk-UA"/>
              </w:rPr>
              <w:t>1111,1 тис.грн.</w:t>
            </w:r>
          </w:p>
          <w:p w:rsidR="000906C3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У тому числі доходи від плати за послуги – 880,</w:t>
            </w:r>
            <w:r w:rsidR="006C6278">
              <w:rPr>
                <w:rFonts w:ascii="Times New Roman" w:hAnsi="Times New Roman"/>
                <w:sz w:val="20"/>
                <w:lang w:val="uk-UA"/>
              </w:rPr>
              <w:t>6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тис.грн.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реалізованих квитків – 9840 осіб.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Середньомісячна кількість відвідувачів – 1269 осіб.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Середня ціна одного квитка – 89,5 грн.</w:t>
            </w: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Середні витрати обласного бюджету на 1 відвідувача –      0,69 тис.грн.</w:t>
            </w: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Середні витрати обласного бюджету на 1 захід –            </w:t>
            </w:r>
            <w:r w:rsidR="006C6278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121,</w:t>
            </w:r>
            <w:r w:rsidR="006C6278">
              <w:rPr>
                <w:rFonts w:ascii="Times New Roman" w:hAnsi="Times New Roman"/>
                <w:sz w:val="20"/>
                <w:lang w:val="uk-UA"/>
              </w:rPr>
              <w:t>5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тис.грн.</w:t>
            </w:r>
          </w:p>
          <w:p w:rsidR="003A73BC" w:rsidRPr="00881120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у плановому періоді відповідно до фактичного показника за відповідний період минулого року – </w:t>
            </w:r>
            <w:r w:rsidR="008769E4" w:rsidRPr="008769E4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986C10">
              <w:rPr>
                <w:rFonts w:ascii="Times New Roman" w:hAnsi="Times New Roman"/>
                <w:sz w:val="20"/>
                <w:lang w:val="uk-UA"/>
              </w:rPr>
              <w:t>93,8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з числа дітей у плановому періоді відповідно до фактичного показника за 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 xml:space="preserve">відповідний період минулого року – </w:t>
            </w:r>
            <w:r w:rsidR="00986C10">
              <w:rPr>
                <w:rFonts w:ascii="Times New Roman" w:hAnsi="Times New Roman"/>
                <w:sz w:val="20"/>
                <w:lang w:val="uk-UA"/>
              </w:rPr>
              <w:t>107,8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обсягу доходів по зоопарку у плановому періоді відповідно до фактичного показника за відповідний період минулого року – </w:t>
            </w:r>
            <w:r w:rsidR="00E31353">
              <w:rPr>
                <w:rFonts w:ascii="Times New Roman" w:hAnsi="Times New Roman"/>
                <w:sz w:val="20"/>
                <w:lang w:val="uk-UA"/>
              </w:rPr>
              <w:t xml:space="preserve"> 163,8</w:t>
            </w:r>
            <w:r w:rsidR="00DB5CE1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Динаміка збільшення кількості проведених заходів у плановому періоді відповідно до фактичного показника за відповідний період минулого р</w:t>
            </w:r>
            <w:r w:rsidR="00120672">
              <w:rPr>
                <w:rFonts w:ascii="Times New Roman" w:hAnsi="Times New Roman"/>
                <w:sz w:val="20"/>
                <w:lang w:val="uk-UA"/>
              </w:rPr>
              <w:t xml:space="preserve">оку – </w:t>
            </w:r>
            <w:r w:rsidR="00E31353">
              <w:rPr>
                <w:rFonts w:ascii="Times New Roman" w:hAnsi="Times New Roman"/>
                <w:sz w:val="20"/>
                <w:lang w:val="uk-UA"/>
              </w:rPr>
              <w:t>690,9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ED0FE5" w:rsidRPr="00881120" w:rsidRDefault="00ED0FE5" w:rsidP="00F6304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352E62" w:rsidRPr="00881120" w:rsidTr="003A0BB6">
        <w:trPr>
          <w:trHeight w:val="2444"/>
        </w:trPr>
        <w:tc>
          <w:tcPr>
            <w:tcW w:w="483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2.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Створення сучасної рекреаційної інфраструктури, будівництво </w:t>
            </w:r>
          </w:p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та капітальний ремонт вольєрів, інших експозиційних і підсобних приміщень </w:t>
            </w:r>
          </w:p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та інженерних мереж 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352E62" w:rsidRPr="002526A5" w:rsidRDefault="00CB45F5" w:rsidP="004F0D52">
            <w:pPr>
              <w:ind w:left="113" w:right="113"/>
              <w:jc w:val="right"/>
              <w:rPr>
                <w:rFonts w:ascii="Times New Roman" w:hAnsi="Times New Roman"/>
                <w:color w:val="FF0000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3721,2/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  <w:r w:rsidR="000C506D" w:rsidRPr="00572442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FF7F6D" w:rsidRPr="00572442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CB45F5" w:rsidRDefault="00CB45F5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3245,8/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906C3" w:rsidRDefault="00730692" w:rsidP="004F0D52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475,4</w:t>
            </w:r>
            <w:r w:rsidR="00CB45F5">
              <w:rPr>
                <w:rFonts w:ascii="Times New Roman" w:hAnsi="Times New Roman"/>
                <w:szCs w:val="24"/>
                <w:lang w:val="uk-UA"/>
              </w:rPr>
              <w:t>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3604B8" w:rsidRDefault="003604B8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BD43B5" w:rsidRDefault="00BD43B5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30130" w:rsidRPr="000906C3" w:rsidRDefault="00430130" w:rsidP="00BD0D4E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0906C3" w:rsidRDefault="00352E62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5D27E4" w:rsidRDefault="00BD43B5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235FDE" w:rsidRPr="00235FDE" w:rsidRDefault="00015AE9" w:rsidP="00235FDE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Протягом 2023</w:t>
            </w:r>
            <w:r w:rsidR="00235FDE" w:rsidRPr="00235FDE">
              <w:rPr>
                <w:rFonts w:ascii="Times New Roman" w:hAnsi="Times New Roman"/>
                <w:sz w:val="20"/>
                <w:lang w:val="uk-UA"/>
              </w:rPr>
              <w:t xml:space="preserve"> року капітальні ремонти не проводились. Постановою Кабінету Міністрів України № 590 від 09 червня 2021 року «Про затвердження порядку повноважень Державною казначейською службою в особливому режимі в умовах воєнного стану» в першу чергу проводились видатки на національну безпеку і оборону та на здійснення заходів правового режиму воєнного стану.</w:t>
            </w:r>
          </w:p>
          <w:p w:rsidR="00352E62" w:rsidRDefault="00352E62" w:rsidP="00334C55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Pr="00881120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881120" w:rsidTr="003A0BB6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3.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Оновлення матеріально-технічної бази основних фондів довгострокового користування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352E62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352E62" w:rsidRPr="00572442" w:rsidRDefault="00DA319B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23,0/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4E34AD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  <w:p w:rsidR="002526A5" w:rsidRDefault="00DA319B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0,0/0,0</w:t>
            </w:r>
          </w:p>
          <w:p w:rsidR="002526A5" w:rsidRPr="000906C3" w:rsidRDefault="002526A5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0C506D">
            <w:pPr>
              <w:tabs>
                <w:tab w:val="left" w:pos="180"/>
                <w:tab w:val="center" w:pos="246"/>
              </w:tabs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906C3" w:rsidRDefault="00DA319B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23,0/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0906C3" w:rsidRDefault="003604B8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548" w:type="dxa"/>
            <w:shd w:val="clear" w:color="auto" w:fill="auto"/>
            <w:textDirection w:val="btLr"/>
          </w:tcPr>
          <w:p w:rsidR="00352E62" w:rsidRPr="000906C3" w:rsidRDefault="003855FF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586" w:type="dxa"/>
            <w:gridSpan w:val="2"/>
            <w:shd w:val="clear" w:color="auto" w:fill="auto"/>
            <w:textDirection w:val="btLr"/>
          </w:tcPr>
          <w:p w:rsidR="00352E62" w:rsidRPr="000906C3" w:rsidRDefault="00352E62" w:rsidP="000C506D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0906C3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0906C3" w:rsidRDefault="003855FF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3118" w:type="dxa"/>
            <w:shd w:val="clear" w:color="auto" w:fill="auto"/>
          </w:tcPr>
          <w:p w:rsidR="00352E62" w:rsidRDefault="00DD594E" w:rsidP="00334C55">
            <w:pPr>
              <w:rPr>
                <w:rFonts w:ascii="Times New Roman" w:hAnsi="Times New Roman"/>
                <w:sz w:val="20"/>
                <w:lang w:val="uk-UA"/>
              </w:rPr>
            </w:pPr>
            <w:r w:rsidRPr="00DD594E">
              <w:rPr>
                <w:rFonts w:ascii="Times New Roman" w:hAnsi="Times New Roman" w:hint="eastAsia"/>
                <w:sz w:val="20"/>
                <w:lang w:val="uk-UA"/>
              </w:rPr>
              <w:t>Протягом</w:t>
            </w:r>
            <w:r w:rsidR="00015AE9">
              <w:rPr>
                <w:rFonts w:ascii="Times New Roman" w:hAnsi="Times New Roman"/>
                <w:sz w:val="20"/>
                <w:lang w:val="uk-UA"/>
              </w:rPr>
              <w:t xml:space="preserve"> 2023</w:t>
            </w:r>
            <w:r w:rsidRPr="00DD594E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DD594E">
              <w:rPr>
                <w:rFonts w:ascii="Times New Roman" w:hAnsi="Times New Roman" w:hint="eastAsia"/>
                <w:sz w:val="20"/>
                <w:lang w:val="uk-UA"/>
              </w:rPr>
              <w:t>року</w:t>
            </w:r>
            <w:r w:rsidRPr="00DD594E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D60230">
              <w:rPr>
                <w:rFonts w:ascii="Times New Roman" w:hAnsi="Times New Roman"/>
                <w:sz w:val="20"/>
                <w:lang w:val="uk-UA"/>
              </w:rPr>
              <w:t xml:space="preserve">видатки на придбання оргтехніки не здійснювалися, відповідно, </w:t>
            </w:r>
            <w:r w:rsidR="004C27D6">
              <w:rPr>
                <w:rFonts w:ascii="Times New Roman" w:hAnsi="Times New Roman"/>
                <w:sz w:val="20"/>
                <w:lang w:val="uk-UA"/>
              </w:rPr>
              <w:t>оновлення матеріально-технічної бази основних фондів довгострокового користування</w:t>
            </w:r>
            <w:r w:rsidRPr="00DD594E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DD594E">
              <w:rPr>
                <w:rFonts w:ascii="Times New Roman" w:hAnsi="Times New Roman" w:hint="eastAsia"/>
                <w:sz w:val="20"/>
                <w:lang w:val="uk-UA"/>
              </w:rPr>
              <w:t>не</w:t>
            </w:r>
            <w:r w:rsidRPr="00DD594E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4C27D6">
              <w:rPr>
                <w:rFonts w:ascii="Times New Roman" w:hAnsi="Times New Roman" w:hint="eastAsia"/>
                <w:sz w:val="20"/>
                <w:lang w:val="uk-UA"/>
              </w:rPr>
              <w:t>проводи</w:t>
            </w:r>
            <w:r w:rsidR="004C27D6">
              <w:rPr>
                <w:rFonts w:ascii="Times New Roman" w:hAnsi="Times New Roman"/>
                <w:sz w:val="20"/>
                <w:lang w:val="uk-UA"/>
              </w:rPr>
              <w:t>лось</w:t>
            </w:r>
            <w:r w:rsidRPr="00DD594E">
              <w:rPr>
                <w:rFonts w:ascii="Times New Roman" w:hAnsi="Times New Roman"/>
                <w:sz w:val="20"/>
                <w:lang w:val="uk-UA"/>
              </w:rPr>
              <w:t xml:space="preserve">. </w:t>
            </w:r>
            <w:r w:rsidR="008C797B">
              <w:rPr>
                <w:rFonts w:ascii="Times New Roman" w:hAnsi="Times New Roman"/>
                <w:sz w:val="20"/>
                <w:lang w:val="uk-UA"/>
              </w:rPr>
              <w:t>Кошти не</w:t>
            </w:r>
            <w:r w:rsidR="00D812DD">
              <w:rPr>
                <w:rFonts w:ascii="Times New Roman" w:hAnsi="Times New Roman"/>
                <w:sz w:val="20"/>
                <w:lang w:val="uk-UA"/>
              </w:rPr>
              <w:t>бюджетних джерел</w:t>
            </w:r>
            <w:r w:rsidR="00116807">
              <w:rPr>
                <w:rFonts w:ascii="Times New Roman" w:hAnsi="Times New Roman"/>
                <w:sz w:val="20"/>
                <w:lang w:val="uk-UA"/>
              </w:rPr>
              <w:t xml:space="preserve"> спрямовувалися на </w:t>
            </w:r>
            <w:r w:rsidR="0049636E">
              <w:rPr>
                <w:rFonts w:ascii="Times New Roman" w:hAnsi="Times New Roman"/>
                <w:sz w:val="20"/>
                <w:lang w:val="uk-UA"/>
              </w:rPr>
              <w:t xml:space="preserve">утримання </w:t>
            </w:r>
            <w:r w:rsidR="00116807">
              <w:rPr>
                <w:rFonts w:ascii="Times New Roman" w:hAnsi="Times New Roman"/>
                <w:sz w:val="20"/>
                <w:lang w:val="uk-UA"/>
              </w:rPr>
              <w:t>зоопарку.</w:t>
            </w: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Pr="00881120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881120" w:rsidTr="003A0BB6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C87A19" w:rsidRPr="00881120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4.</w:t>
            </w:r>
          </w:p>
        </w:tc>
        <w:tc>
          <w:tcPr>
            <w:tcW w:w="1718" w:type="dxa"/>
            <w:shd w:val="clear" w:color="auto" w:fill="auto"/>
          </w:tcPr>
          <w:p w:rsidR="00C87A19" w:rsidRPr="00881120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Впровадження системного підходу до формування та розвитку зоологічної колекції</w:t>
            </w:r>
          </w:p>
        </w:tc>
        <w:tc>
          <w:tcPr>
            <w:tcW w:w="2693" w:type="dxa"/>
            <w:shd w:val="clear" w:color="auto" w:fill="auto"/>
          </w:tcPr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C87A19" w:rsidRPr="00881120" w:rsidRDefault="00C87A19" w:rsidP="00C87A19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C87A19" w:rsidRPr="00881120" w:rsidRDefault="00C87A19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C87A19" w:rsidRPr="000906C3" w:rsidRDefault="00DA319B" w:rsidP="00DA319B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520,0/</w:t>
            </w:r>
            <w:r w:rsidR="00651E2A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jc w:val="center"/>
              <w:rPr>
                <w:rFonts w:ascii="Times New Roman" w:hAnsi="Times New Roman"/>
                <w:i/>
                <w:iCs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0906C3" w:rsidRDefault="00E76A21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0906C3" w:rsidRDefault="00E76A21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87A19" w:rsidRPr="00DA319B" w:rsidRDefault="00DA319B" w:rsidP="00C3424D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DA319B">
              <w:rPr>
                <w:rFonts w:ascii="Times New Roman" w:hAnsi="Times New Roman"/>
                <w:szCs w:val="24"/>
                <w:lang w:val="uk-UA"/>
              </w:rPr>
              <w:t>520,0/</w:t>
            </w:r>
            <w:r w:rsidR="00C3424D">
              <w:rPr>
                <w:rFonts w:ascii="Times New Roman" w:hAnsi="Times New Roman"/>
                <w:szCs w:val="24"/>
                <w:lang w:val="uk-UA"/>
              </w:rPr>
              <w:t>73,3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C87A19" w:rsidRPr="000906C3" w:rsidRDefault="00960ADB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73,3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C87A19" w:rsidRPr="000906C3" w:rsidRDefault="001949F5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C87A19" w:rsidRPr="000C506D" w:rsidRDefault="00051899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73,3 </w:t>
            </w:r>
          </w:p>
        </w:tc>
        <w:tc>
          <w:tcPr>
            <w:tcW w:w="3118" w:type="dxa"/>
            <w:shd w:val="clear" w:color="auto" w:fill="auto"/>
          </w:tcPr>
          <w:p w:rsidR="00A740B0" w:rsidRPr="00881120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Середньомісячна чисельність працівників зоопарку – </w:t>
            </w:r>
            <w:r w:rsidRPr="00B40960">
              <w:rPr>
                <w:rFonts w:ascii="Times New Roman" w:hAnsi="Times New Roman"/>
                <w:sz w:val="20"/>
                <w:lang w:val="uk-UA"/>
              </w:rPr>
              <w:t>4</w:t>
            </w:r>
            <w:r w:rsidR="0005479D">
              <w:rPr>
                <w:rFonts w:ascii="Times New Roman" w:hAnsi="Times New Roman"/>
                <w:sz w:val="20"/>
                <w:lang w:val="uk-UA"/>
              </w:rPr>
              <w:t>2</w:t>
            </w:r>
            <w:r w:rsidRPr="00B40960">
              <w:rPr>
                <w:rFonts w:ascii="Times New Roman" w:hAnsi="Times New Roman"/>
                <w:sz w:val="20"/>
                <w:lang w:val="uk-UA"/>
              </w:rPr>
              <w:t xml:space="preserve"> ос.</w:t>
            </w:r>
          </w:p>
          <w:p w:rsidR="00A740B0" w:rsidRPr="00067F3C" w:rsidRDefault="00A740B0" w:rsidP="00A740B0">
            <w:pPr>
              <w:rPr>
                <w:rFonts w:ascii="Times New Roman" w:hAnsi="Times New Roman"/>
                <w:sz w:val="12"/>
                <w:szCs w:val="16"/>
                <w:lang w:val="uk-UA"/>
              </w:rPr>
            </w:pPr>
          </w:p>
          <w:p w:rsidR="00513C2D" w:rsidRDefault="00067F3C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Кількість особин тварин – </w:t>
            </w:r>
          </w:p>
          <w:p w:rsidR="00A740B0" w:rsidRPr="00881120" w:rsidRDefault="00B04088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1044 од.</w:t>
            </w:r>
          </w:p>
          <w:p w:rsidR="00A740B0" w:rsidRPr="00067F3C" w:rsidRDefault="00A740B0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A740B0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Експозиційна площа зоопарку </w:t>
            </w:r>
            <w:r w:rsidR="00CE41A5" w:rsidRPr="00881120">
              <w:rPr>
                <w:rFonts w:ascii="Times New Roman" w:hAnsi="Times New Roman"/>
                <w:sz w:val="20"/>
                <w:lang w:val="uk-UA"/>
              </w:rPr>
              <w:t>–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CE41A5" w:rsidRPr="00881120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CE41A5" w:rsidRPr="00586929">
              <w:rPr>
                <w:rFonts w:ascii="Times New Roman" w:hAnsi="Times New Roman"/>
                <w:sz w:val="20"/>
                <w:lang w:val="uk-UA"/>
              </w:rPr>
              <w:t>16100,0 кв.</w:t>
            </w:r>
            <w:r w:rsidR="00067F3C" w:rsidRPr="00586929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CE41A5" w:rsidRPr="00586929">
              <w:rPr>
                <w:rFonts w:ascii="Times New Roman" w:hAnsi="Times New Roman"/>
                <w:sz w:val="20"/>
                <w:lang w:val="uk-UA"/>
              </w:rPr>
              <w:t>м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10"/>
                <w:lang w:val="uk-UA"/>
              </w:rPr>
            </w:pPr>
          </w:p>
          <w:p w:rsidR="00DF309F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особин т</w:t>
            </w:r>
            <w:r w:rsidR="00DE5C39">
              <w:rPr>
                <w:rFonts w:ascii="Times New Roman" w:hAnsi="Times New Roman"/>
                <w:sz w:val="20"/>
                <w:lang w:val="uk-UA"/>
              </w:rPr>
              <w:t xml:space="preserve">варин на 1 штатну одиницю – </w:t>
            </w:r>
            <w:r w:rsidR="0005479D">
              <w:rPr>
                <w:rFonts w:ascii="Times New Roman" w:hAnsi="Times New Roman"/>
                <w:sz w:val="20"/>
                <w:lang w:val="uk-UA"/>
              </w:rPr>
              <w:t>24,9</w:t>
            </w:r>
            <w:r w:rsidRPr="004B0519">
              <w:rPr>
                <w:rFonts w:ascii="Times New Roman" w:hAnsi="Times New Roman"/>
                <w:sz w:val="20"/>
                <w:lang w:val="uk-UA"/>
              </w:rPr>
              <w:t xml:space="preserve"> од.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DF309F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експоз</w:t>
            </w:r>
            <w:r w:rsidR="00DE5C39">
              <w:rPr>
                <w:rFonts w:ascii="Times New Roman" w:hAnsi="Times New Roman"/>
                <w:sz w:val="20"/>
                <w:lang w:val="uk-UA"/>
              </w:rPr>
              <w:t xml:space="preserve">иційних площ на 1 тварину – </w:t>
            </w:r>
            <w:r w:rsidR="00DE5C39" w:rsidRPr="004B0519">
              <w:rPr>
                <w:rFonts w:ascii="Times New Roman" w:hAnsi="Times New Roman"/>
                <w:sz w:val="20"/>
                <w:lang w:val="uk-UA"/>
              </w:rPr>
              <w:t>15,</w:t>
            </w:r>
            <w:r w:rsidR="004B0519" w:rsidRPr="004B0519">
              <w:rPr>
                <w:rFonts w:ascii="Times New Roman" w:hAnsi="Times New Roman"/>
                <w:sz w:val="20"/>
                <w:lang w:val="uk-UA"/>
              </w:rPr>
              <w:t>4</w:t>
            </w:r>
            <w:r w:rsidRPr="004B0519">
              <w:rPr>
                <w:rFonts w:ascii="Times New Roman" w:hAnsi="Times New Roman"/>
                <w:sz w:val="20"/>
                <w:lang w:val="uk-UA"/>
              </w:rPr>
              <w:t xml:space="preserve"> кв. м.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10"/>
                <w:lang w:val="uk-UA"/>
              </w:rPr>
            </w:pPr>
          </w:p>
          <w:p w:rsidR="00067F3C" w:rsidRDefault="00DF309F" w:rsidP="00067F3C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Середня вартість з обласного бюджету на 1 тварину – </w:t>
            </w:r>
            <w:r w:rsidR="00553498" w:rsidRPr="00553498">
              <w:rPr>
                <w:rFonts w:ascii="Times New Roman" w:hAnsi="Times New Roman"/>
                <w:sz w:val="20"/>
                <w:lang w:val="uk-UA"/>
              </w:rPr>
              <w:t>10,1</w:t>
            </w:r>
            <w:r w:rsidRPr="00553498">
              <w:rPr>
                <w:rFonts w:ascii="Times New Roman" w:hAnsi="Times New Roman"/>
                <w:sz w:val="20"/>
                <w:lang w:val="uk-UA"/>
              </w:rPr>
              <w:t xml:space="preserve"> тис. грн.</w:t>
            </w:r>
          </w:p>
          <w:p w:rsidR="00067F3C" w:rsidRPr="00067F3C" w:rsidRDefault="00067F3C" w:rsidP="00067F3C">
            <w:pPr>
              <w:rPr>
                <w:rFonts w:ascii="Times New Roman" w:hAnsi="Times New Roman"/>
                <w:sz w:val="6"/>
                <w:lang w:val="uk-UA"/>
              </w:rPr>
            </w:pPr>
          </w:p>
          <w:p w:rsidR="00DF309F" w:rsidRPr="00881120" w:rsidRDefault="00067F3C" w:rsidP="00FD0ADB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кількості особин тварин у плановому періоді відповідно до фактичного показника </w:t>
            </w:r>
            <w:r w:rsidR="0046484B">
              <w:rPr>
                <w:rFonts w:ascii="Times New Roman" w:hAnsi="Times New Roman"/>
                <w:sz w:val="20"/>
                <w:lang w:val="uk-UA"/>
              </w:rPr>
              <w:t>з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а відповідний період минулого року – </w:t>
            </w:r>
            <w:r w:rsidR="00FD0ADB">
              <w:rPr>
                <w:rFonts w:ascii="Times New Roman" w:hAnsi="Times New Roman"/>
                <w:sz w:val="20"/>
                <w:lang w:val="uk-UA"/>
              </w:rPr>
              <w:t>0,6.</w:t>
            </w:r>
            <w:r w:rsidR="00DF309F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</w:tr>
      <w:tr w:rsidR="00BF21D0" w:rsidRPr="00881120" w:rsidTr="003A0BB6">
        <w:trPr>
          <w:cantSplit/>
          <w:trHeight w:val="1873"/>
        </w:trPr>
        <w:tc>
          <w:tcPr>
            <w:tcW w:w="483" w:type="dxa"/>
            <w:shd w:val="clear" w:color="auto" w:fill="auto"/>
          </w:tcPr>
          <w:p w:rsidR="00352E62" w:rsidRPr="00881120" w:rsidRDefault="00D741CA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5</w:t>
            </w:r>
            <w:r w:rsidR="00352E62" w:rsidRPr="00881120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Всього по Програмі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760156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0C506D" w:rsidRPr="000C506D" w:rsidRDefault="007D25A0" w:rsidP="00D946E6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16785,4/</w:t>
            </w:r>
            <w:r w:rsidR="00436C7E" w:rsidRPr="00436C7E">
              <w:rPr>
                <w:rFonts w:ascii="Times New Roman" w:hAnsi="Times New Roman"/>
                <w:b/>
                <w:szCs w:val="24"/>
                <w:lang w:val="uk-UA"/>
              </w:rPr>
              <w:t>12</w:t>
            </w:r>
            <w:r w:rsidR="00D946E6">
              <w:rPr>
                <w:rFonts w:ascii="Times New Roman" w:hAnsi="Times New Roman"/>
                <w:b/>
                <w:szCs w:val="24"/>
                <w:lang w:val="uk-UA"/>
              </w:rPr>
              <w:t>220,9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0C506D" w:rsidRDefault="007D25A0" w:rsidP="009A565C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14632/</w:t>
            </w:r>
            <w:r w:rsidR="00436C7E" w:rsidRPr="00436C7E">
              <w:rPr>
                <w:rFonts w:ascii="Times New Roman" w:hAnsi="Times New Roman"/>
                <w:b/>
                <w:szCs w:val="24"/>
                <w:lang w:val="uk-UA"/>
              </w:rPr>
              <w:t>10574,5</w:t>
            </w:r>
          </w:p>
        </w:tc>
        <w:tc>
          <w:tcPr>
            <w:tcW w:w="709" w:type="dxa"/>
            <w:shd w:val="clear" w:color="auto" w:fill="FFFFFF"/>
          </w:tcPr>
          <w:p w:rsidR="00352E62" w:rsidRPr="000C506D" w:rsidRDefault="00E76A21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352E62" w:rsidRPr="000C506D" w:rsidRDefault="00E76A21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C506D" w:rsidRDefault="007D25A0" w:rsidP="00C3424D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2153,4/</w:t>
            </w:r>
            <w:r w:rsidR="00C3424D">
              <w:rPr>
                <w:rFonts w:ascii="Times New Roman" w:hAnsi="Times New Roman"/>
                <w:b/>
                <w:szCs w:val="24"/>
                <w:lang w:val="uk-UA"/>
              </w:rPr>
              <w:t>1646,4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0C506D" w:rsidRDefault="00211342" w:rsidP="004D1A11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12220,9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0C506D" w:rsidRDefault="00020018" w:rsidP="00086900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10574,5</w:t>
            </w:r>
          </w:p>
        </w:tc>
        <w:tc>
          <w:tcPr>
            <w:tcW w:w="567" w:type="dxa"/>
            <w:shd w:val="clear" w:color="auto" w:fill="auto"/>
          </w:tcPr>
          <w:p w:rsidR="00352E62" w:rsidRPr="000C506D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352E62" w:rsidRPr="000C506D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0C506D" w:rsidRDefault="008B54B8" w:rsidP="006B0A6E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B54B8">
              <w:rPr>
                <w:rFonts w:ascii="Times New Roman" w:hAnsi="Times New Roman"/>
                <w:b/>
                <w:szCs w:val="24"/>
                <w:lang w:val="uk-UA"/>
              </w:rPr>
              <w:t>1</w:t>
            </w:r>
            <w:r w:rsidR="006B0A6E">
              <w:rPr>
                <w:rFonts w:ascii="Times New Roman" w:hAnsi="Times New Roman"/>
                <w:b/>
                <w:szCs w:val="24"/>
                <w:lang w:val="uk-UA"/>
              </w:rPr>
              <w:t> </w:t>
            </w:r>
            <w:r w:rsidRPr="008B54B8">
              <w:rPr>
                <w:rFonts w:ascii="Times New Roman" w:hAnsi="Times New Roman"/>
                <w:b/>
                <w:szCs w:val="24"/>
                <w:lang w:val="uk-UA"/>
              </w:rPr>
              <w:t>6</w:t>
            </w:r>
            <w:r w:rsidR="006B0A6E">
              <w:rPr>
                <w:rFonts w:ascii="Times New Roman" w:hAnsi="Times New Roman"/>
                <w:b/>
                <w:szCs w:val="24"/>
                <w:lang w:val="uk-UA"/>
              </w:rPr>
              <w:t>46,4</w:t>
            </w:r>
          </w:p>
        </w:tc>
        <w:tc>
          <w:tcPr>
            <w:tcW w:w="3118" w:type="dxa"/>
            <w:shd w:val="clear" w:color="auto" w:fill="auto"/>
          </w:tcPr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52E62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b/>
                <w:sz w:val="20"/>
                <w:lang w:val="uk-UA"/>
              </w:rPr>
              <w:t>-</w:t>
            </w:r>
          </w:p>
        </w:tc>
      </w:tr>
    </w:tbl>
    <w:p w:rsidR="00B47B72" w:rsidRDefault="00B47B72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067F3C" w:rsidRPr="00881120" w:rsidRDefault="00067F3C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F82657" w:rsidRDefault="00F82657" w:rsidP="00F82657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t>5. Аналіз виконання за видатками в цілому за програмою:</w:t>
      </w:r>
    </w:p>
    <w:p w:rsidR="00F82657" w:rsidRPr="00881120" w:rsidRDefault="00F82657" w:rsidP="006C152E">
      <w:pPr>
        <w:shd w:val="clear" w:color="auto" w:fill="FFFFFF"/>
        <w:overflowPunct/>
        <w:adjustRightInd/>
        <w:jc w:val="right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2"/>
        <w:gridCol w:w="1706"/>
        <w:gridCol w:w="1718"/>
        <w:gridCol w:w="1692"/>
        <w:gridCol w:w="1708"/>
        <w:gridCol w:w="1719"/>
        <w:gridCol w:w="1692"/>
        <w:gridCol w:w="1708"/>
        <w:gridCol w:w="1719"/>
      </w:tblGrid>
      <w:tr w:rsidR="00881120" w:rsidRPr="00881120" w:rsidTr="00615452"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Бюджетні асигнування з урахуванням змін</w:t>
            </w:r>
          </w:p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(обсяги фінансування, передбачені програмою /передбачені бюджетом)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Проведені видатки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 xml:space="preserve">Відхилення </w:t>
            </w: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(від обсягів фінансування, передбачених програмою /передбаче</w:t>
            </w:r>
            <w:r w:rsidR="00CC61FF">
              <w:rPr>
                <w:rFonts w:ascii="Times New Roman" w:hAnsi="Times New Roman"/>
                <w:b/>
                <w:i/>
                <w:sz w:val="20"/>
                <w:lang w:val="uk-UA"/>
              </w:rPr>
              <w:t>н</w:t>
            </w: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их бюджетом)</w:t>
            </w:r>
          </w:p>
        </w:tc>
      </w:tr>
      <w:tr w:rsidR="00881120" w:rsidRPr="00881120" w:rsidTr="00615452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</w:tr>
      <w:tr w:rsidR="00881120" w:rsidRPr="00881120" w:rsidTr="00D00074">
        <w:trPr>
          <w:trHeight w:val="63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79" w:rsidRDefault="00D74C69" w:rsidP="000C506D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16 785,4</w:t>
            </w:r>
            <w:r w:rsidR="000C506D" w:rsidRPr="000C506D">
              <w:rPr>
                <w:rFonts w:ascii="Times New Roman" w:hAnsi="Times New Roman"/>
                <w:b/>
                <w:szCs w:val="24"/>
                <w:lang w:val="uk-UA"/>
              </w:rPr>
              <w:t xml:space="preserve"> /</w:t>
            </w:r>
          </w:p>
          <w:p w:rsidR="000C506D" w:rsidRPr="000C506D" w:rsidRDefault="003B77B5" w:rsidP="000C506D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12220,9</w:t>
            </w:r>
          </w:p>
          <w:p w:rsidR="00615452" w:rsidRPr="000C506D" w:rsidRDefault="00615452" w:rsidP="007A583F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79" w:rsidRDefault="00D74C69" w:rsidP="0061545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14</w:t>
            </w:r>
            <w:r w:rsidR="00726779">
              <w:rPr>
                <w:rFonts w:ascii="Times New Roman" w:hAnsi="Times New Roman"/>
                <w:b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Cs w:val="24"/>
                <w:lang w:val="uk-UA"/>
              </w:rPr>
              <w:t>632</w:t>
            </w:r>
            <w:r w:rsidR="000C506D" w:rsidRPr="000C506D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</w:p>
          <w:p w:rsidR="000C506D" w:rsidRPr="000C506D" w:rsidRDefault="00A6493E" w:rsidP="0061545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10 574,5</w:t>
            </w:r>
          </w:p>
          <w:p w:rsidR="00615452" w:rsidRPr="000C506D" w:rsidRDefault="00615452" w:rsidP="0061545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79" w:rsidRDefault="00D74C69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2 153,4</w:t>
            </w:r>
            <w:r w:rsidR="00204BD2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</w:p>
          <w:p w:rsidR="000C506D" w:rsidRPr="000C506D" w:rsidRDefault="00A75F16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1646,4</w:t>
            </w:r>
          </w:p>
          <w:p w:rsidR="00615452" w:rsidRPr="000C506D" w:rsidRDefault="00615452" w:rsidP="007A583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FD33F7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12 220,9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A6493E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10 574,5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FD33F7" w:rsidP="006B0A6E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</w:t>
            </w:r>
            <w:r w:rsidR="006B0A6E">
              <w:rPr>
                <w:rFonts w:ascii="Times New Roman" w:hAnsi="Times New Roman"/>
                <w:b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b/>
                <w:szCs w:val="24"/>
                <w:lang w:val="uk-UA"/>
              </w:rPr>
              <w:t>6</w:t>
            </w:r>
            <w:r w:rsidR="006B0A6E">
              <w:rPr>
                <w:rFonts w:ascii="Times New Roman" w:hAnsi="Times New Roman"/>
                <w:b/>
                <w:szCs w:val="24"/>
                <w:lang w:val="uk-UA"/>
              </w:rPr>
              <w:t>46,4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6D" w:rsidRPr="000C506D" w:rsidRDefault="00B33493" w:rsidP="00A1470A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  <w:r w:rsidR="00FD7134">
              <w:rPr>
                <w:rFonts w:ascii="Times New Roman" w:hAnsi="Times New Roman"/>
                <w:b/>
                <w:szCs w:val="24"/>
                <w:lang w:val="uk-UA"/>
              </w:rPr>
              <w:t>4 564,5</w:t>
            </w:r>
            <w:r w:rsidR="00AC386C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  <w:r w:rsidR="00A1470A">
              <w:rPr>
                <w:rFonts w:ascii="Times New Roman" w:hAnsi="Times New Roman"/>
                <w:b/>
                <w:szCs w:val="24"/>
                <w:lang w:val="uk-UA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6D" w:rsidRPr="000C506D" w:rsidRDefault="00B33493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  <w:r w:rsidR="00A6493E">
              <w:rPr>
                <w:rFonts w:ascii="Times New Roman" w:hAnsi="Times New Roman"/>
                <w:b/>
                <w:szCs w:val="24"/>
                <w:lang w:val="uk-UA"/>
              </w:rPr>
              <w:t>4057,5</w:t>
            </w:r>
            <w:r w:rsidR="00AC386C">
              <w:rPr>
                <w:rFonts w:ascii="Times New Roman" w:hAnsi="Times New Roman"/>
                <w:b/>
                <w:szCs w:val="24"/>
                <w:lang w:val="uk-UA"/>
              </w:rPr>
              <w:t>/0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6D" w:rsidRPr="000C506D" w:rsidRDefault="00691198" w:rsidP="00E86EC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  <w:r w:rsidR="00FA4D36">
              <w:rPr>
                <w:rFonts w:ascii="Times New Roman" w:hAnsi="Times New Roman"/>
                <w:b/>
                <w:szCs w:val="24"/>
                <w:lang w:val="uk-UA"/>
              </w:rPr>
              <w:t>507</w:t>
            </w:r>
            <w:r w:rsidR="00AC386C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  <w:r w:rsidR="00E86EC6">
              <w:rPr>
                <w:rFonts w:ascii="Times New Roman" w:hAnsi="Times New Roman"/>
                <w:b/>
                <w:szCs w:val="24"/>
                <w:lang w:val="uk-UA"/>
              </w:rPr>
              <w:t>0</w:t>
            </w:r>
          </w:p>
        </w:tc>
      </w:tr>
    </w:tbl>
    <w:p w:rsidR="00B47B72" w:rsidRPr="00881120" w:rsidRDefault="00B47B72" w:rsidP="00D00074">
      <w:pPr>
        <w:shd w:val="clear" w:color="auto" w:fill="FFFFFF"/>
        <w:overflowPunct/>
        <w:adjustRightInd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sectPr w:rsidR="00B47B72" w:rsidRPr="00881120" w:rsidSect="00067F3C">
      <w:headerReference w:type="even" r:id="rId8"/>
      <w:headerReference w:type="default" r:id="rId9"/>
      <w:pgSz w:w="16840" w:h="11907" w:orient="landscape" w:code="9"/>
      <w:pgMar w:top="1134" w:right="851" w:bottom="567" w:left="851" w:header="567" w:footer="567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FB4" w:rsidRDefault="00A36FB4">
      <w:r>
        <w:separator/>
      </w:r>
    </w:p>
  </w:endnote>
  <w:endnote w:type="continuationSeparator" w:id="1">
    <w:p w:rsidR="00A36FB4" w:rsidRDefault="00A36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FB4" w:rsidRDefault="00A36FB4">
      <w:r>
        <w:separator/>
      </w:r>
    </w:p>
  </w:footnote>
  <w:footnote w:type="continuationSeparator" w:id="1">
    <w:p w:rsidR="00A36FB4" w:rsidRDefault="00A36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E6" w:rsidRDefault="00414B3A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5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5E6">
      <w:rPr>
        <w:rStyle w:val="a5"/>
        <w:noProof/>
      </w:rPr>
      <w:t>2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E6" w:rsidRDefault="00414B3A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5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8F3">
      <w:rPr>
        <w:rStyle w:val="a5"/>
        <w:noProof/>
      </w:rPr>
      <w:t>5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FAA"/>
    <w:multiLevelType w:val="hybridMultilevel"/>
    <w:tmpl w:val="F5EC1982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1">
    <w:nsid w:val="160D208C"/>
    <w:multiLevelType w:val="hybridMultilevel"/>
    <w:tmpl w:val="AFB8CE6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4C3B27C4"/>
    <w:multiLevelType w:val="hybridMultilevel"/>
    <w:tmpl w:val="071E7070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3">
    <w:nsid w:val="7C9948AD"/>
    <w:multiLevelType w:val="hybridMultilevel"/>
    <w:tmpl w:val="B20865A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196"/>
    <w:rsid w:val="00000593"/>
    <w:rsid w:val="00005B2C"/>
    <w:rsid w:val="0000789D"/>
    <w:rsid w:val="00010608"/>
    <w:rsid w:val="0001154C"/>
    <w:rsid w:val="000124EF"/>
    <w:rsid w:val="00015450"/>
    <w:rsid w:val="00015AE9"/>
    <w:rsid w:val="000162D7"/>
    <w:rsid w:val="00016B92"/>
    <w:rsid w:val="00017541"/>
    <w:rsid w:val="00020018"/>
    <w:rsid w:val="00027A56"/>
    <w:rsid w:val="00033A9F"/>
    <w:rsid w:val="00034B8B"/>
    <w:rsid w:val="00034EAF"/>
    <w:rsid w:val="00035CDD"/>
    <w:rsid w:val="000369C7"/>
    <w:rsid w:val="000371BF"/>
    <w:rsid w:val="000405EC"/>
    <w:rsid w:val="00041485"/>
    <w:rsid w:val="00050BE3"/>
    <w:rsid w:val="00051899"/>
    <w:rsid w:val="0005479D"/>
    <w:rsid w:val="00054F0F"/>
    <w:rsid w:val="0005511F"/>
    <w:rsid w:val="00060FAC"/>
    <w:rsid w:val="000625D7"/>
    <w:rsid w:val="00067F3C"/>
    <w:rsid w:val="00073601"/>
    <w:rsid w:val="00077BDD"/>
    <w:rsid w:val="000819A1"/>
    <w:rsid w:val="000831E7"/>
    <w:rsid w:val="00083302"/>
    <w:rsid w:val="00083DF8"/>
    <w:rsid w:val="00086482"/>
    <w:rsid w:val="00086900"/>
    <w:rsid w:val="000906C3"/>
    <w:rsid w:val="00092DA4"/>
    <w:rsid w:val="000A1517"/>
    <w:rsid w:val="000A34D8"/>
    <w:rsid w:val="000A4831"/>
    <w:rsid w:val="000A5DB8"/>
    <w:rsid w:val="000B60D4"/>
    <w:rsid w:val="000C1E20"/>
    <w:rsid w:val="000C4C8A"/>
    <w:rsid w:val="000C506D"/>
    <w:rsid w:val="000C6721"/>
    <w:rsid w:val="000C73B9"/>
    <w:rsid w:val="000D1A8C"/>
    <w:rsid w:val="000D395B"/>
    <w:rsid w:val="000E24E7"/>
    <w:rsid w:val="000E373C"/>
    <w:rsid w:val="000E405A"/>
    <w:rsid w:val="000E492C"/>
    <w:rsid w:val="000E6BBB"/>
    <w:rsid w:val="000F43EC"/>
    <w:rsid w:val="000F60BD"/>
    <w:rsid w:val="000F6384"/>
    <w:rsid w:val="000F73C9"/>
    <w:rsid w:val="00102334"/>
    <w:rsid w:val="00106885"/>
    <w:rsid w:val="00106BE2"/>
    <w:rsid w:val="00110018"/>
    <w:rsid w:val="00111741"/>
    <w:rsid w:val="0011465A"/>
    <w:rsid w:val="001147A1"/>
    <w:rsid w:val="00116807"/>
    <w:rsid w:val="00120672"/>
    <w:rsid w:val="00123DC0"/>
    <w:rsid w:val="00123F82"/>
    <w:rsid w:val="001272E7"/>
    <w:rsid w:val="00127AA2"/>
    <w:rsid w:val="00132555"/>
    <w:rsid w:val="00134AB1"/>
    <w:rsid w:val="00135EBB"/>
    <w:rsid w:val="00140E39"/>
    <w:rsid w:val="00141677"/>
    <w:rsid w:val="001444AE"/>
    <w:rsid w:val="001449DC"/>
    <w:rsid w:val="001544C8"/>
    <w:rsid w:val="00155232"/>
    <w:rsid w:val="00157C83"/>
    <w:rsid w:val="001733A8"/>
    <w:rsid w:val="001870DE"/>
    <w:rsid w:val="00187415"/>
    <w:rsid w:val="00190835"/>
    <w:rsid w:val="00191270"/>
    <w:rsid w:val="001949F5"/>
    <w:rsid w:val="00195DA8"/>
    <w:rsid w:val="001977C1"/>
    <w:rsid w:val="001A35AA"/>
    <w:rsid w:val="001A4590"/>
    <w:rsid w:val="001A486A"/>
    <w:rsid w:val="001A61C0"/>
    <w:rsid w:val="001A7E95"/>
    <w:rsid w:val="001B359A"/>
    <w:rsid w:val="001B712E"/>
    <w:rsid w:val="001C406D"/>
    <w:rsid w:val="001C6B21"/>
    <w:rsid w:val="001D1A7C"/>
    <w:rsid w:val="001D62B3"/>
    <w:rsid w:val="001D6869"/>
    <w:rsid w:val="001F0290"/>
    <w:rsid w:val="001F1A33"/>
    <w:rsid w:val="001F2054"/>
    <w:rsid w:val="001F21DF"/>
    <w:rsid w:val="001F2AC6"/>
    <w:rsid w:val="001F36BD"/>
    <w:rsid w:val="001F6D4B"/>
    <w:rsid w:val="00201E08"/>
    <w:rsid w:val="00204BD2"/>
    <w:rsid w:val="00205292"/>
    <w:rsid w:val="002103FE"/>
    <w:rsid w:val="00211342"/>
    <w:rsid w:val="0021644A"/>
    <w:rsid w:val="00225D7B"/>
    <w:rsid w:val="00230E5F"/>
    <w:rsid w:val="0023273C"/>
    <w:rsid w:val="0023321B"/>
    <w:rsid w:val="00235FDE"/>
    <w:rsid w:val="00236AFF"/>
    <w:rsid w:val="00240BF1"/>
    <w:rsid w:val="00240CB4"/>
    <w:rsid w:val="002526A5"/>
    <w:rsid w:val="002566D8"/>
    <w:rsid w:val="00263158"/>
    <w:rsid w:val="00263BA6"/>
    <w:rsid w:val="0026483F"/>
    <w:rsid w:val="00265274"/>
    <w:rsid w:val="00267AFF"/>
    <w:rsid w:val="0027191C"/>
    <w:rsid w:val="002812FD"/>
    <w:rsid w:val="00281538"/>
    <w:rsid w:val="00281DF9"/>
    <w:rsid w:val="0028273A"/>
    <w:rsid w:val="00283F6B"/>
    <w:rsid w:val="00291489"/>
    <w:rsid w:val="002A0A3F"/>
    <w:rsid w:val="002A12C1"/>
    <w:rsid w:val="002A18B2"/>
    <w:rsid w:val="002B3949"/>
    <w:rsid w:val="002B515A"/>
    <w:rsid w:val="002B5264"/>
    <w:rsid w:val="002B5265"/>
    <w:rsid w:val="002C76C0"/>
    <w:rsid w:val="002D4235"/>
    <w:rsid w:val="002E095A"/>
    <w:rsid w:val="002E15ED"/>
    <w:rsid w:val="002E1F37"/>
    <w:rsid w:val="002E4B95"/>
    <w:rsid w:val="002E5DE6"/>
    <w:rsid w:val="002E7510"/>
    <w:rsid w:val="002F082D"/>
    <w:rsid w:val="002F0FB9"/>
    <w:rsid w:val="002F663D"/>
    <w:rsid w:val="002F6768"/>
    <w:rsid w:val="00304C64"/>
    <w:rsid w:val="003072EF"/>
    <w:rsid w:val="00311182"/>
    <w:rsid w:val="00311B5F"/>
    <w:rsid w:val="00314814"/>
    <w:rsid w:val="0031522B"/>
    <w:rsid w:val="00315CF4"/>
    <w:rsid w:val="00315FDA"/>
    <w:rsid w:val="00321C44"/>
    <w:rsid w:val="00322977"/>
    <w:rsid w:val="00324981"/>
    <w:rsid w:val="00325CE6"/>
    <w:rsid w:val="00330A1B"/>
    <w:rsid w:val="00331437"/>
    <w:rsid w:val="0033406E"/>
    <w:rsid w:val="00334C55"/>
    <w:rsid w:val="00335E71"/>
    <w:rsid w:val="00345F18"/>
    <w:rsid w:val="00352E62"/>
    <w:rsid w:val="003604B8"/>
    <w:rsid w:val="00370121"/>
    <w:rsid w:val="00370EE8"/>
    <w:rsid w:val="003711D5"/>
    <w:rsid w:val="00372A39"/>
    <w:rsid w:val="003731DF"/>
    <w:rsid w:val="003742D6"/>
    <w:rsid w:val="003742E3"/>
    <w:rsid w:val="003775E6"/>
    <w:rsid w:val="00383741"/>
    <w:rsid w:val="003855FF"/>
    <w:rsid w:val="00392E0B"/>
    <w:rsid w:val="00393630"/>
    <w:rsid w:val="003A0068"/>
    <w:rsid w:val="003A0BB6"/>
    <w:rsid w:val="003A647B"/>
    <w:rsid w:val="003A73BC"/>
    <w:rsid w:val="003B7131"/>
    <w:rsid w:val="003B77B5"/>
    <w:rsid w:val="003D3C8B"/>
    <w:rsid w:val="003D6167"/>
    <w:rsid w:val="003D6BE5"/>
    <w:rsid w:val="003E0B2B"/>
    <w:rsid w:val="003E1B80"/>
    <w:rsid w:val="003F59A6"/>
    <w:rsid w:val="004040F8"/>
    <w:rsid w:val="00406749"/>
    <w:rsid w:val="00412E0A"/>
    <w:rsid w:val="00414B3A"/>
    <w:rsid w:val="0041663C"/>
    <w:rsid w:val="00423843"/>
    <w:rsid w:val="004252E8"/>
    <w:rsid w:val="00430130"/>
    <w:rsid w:val="00430D06"/>
    <w:rsid w:val="0043339D"/>
    <w:rsid w:val="00435D47"/>
    <w:rsid w:val="00436C7E"/>
    <w:rsid w:val="00441604"/>
    <w:rsid w:val="00451536"/>
    <w:rsid w:val="004571B6"/>
    <w:rsid w:val="00460D19"/>
    <w:rsid w:val="004621A4"/>
    <w:rsid w:val="0046484B"/>
    <w:rsid w:val="00466B9D"/>
    <w:rsid w:val="00470C31"/>
    <w:rsid w:val="0047113D"/>
    <w:rsid w:val="0047427E"/>
    <w:rsid w:val="00475D4A"/>
    <w:rsid w:val="00482014"/>
    <w:rsid w:val="00483D50"/>
    <w:rsid w:val="0049211D"/>
    <w:rsid w:val="004933E4"/>
    <w:rsid w:val="0049636E"/>
    <w:rsid w:val="004A2756"/>
    <w:rsid w:val="004A7A8B"/>
    <w:rsid w:val="004B0519"/>
    <w:rsid w:val="004B0C79"/>
    <w:rsid w:val="004B2DA9"/>
    <w:rsid w:val="004B60E3"/>
    <w:rsid w:val="004B6160"/>
    <w:rsid w:val="004C1A1B"/>
    <w:rsid w:val="004C27D6"/>
    <w:rsid w:val="004C34B8"/>
    <w:rsid w:val="004C4CFD"/>
    <w:rsid w:val="004C54FB"/>
    <w:rsid w:val="004C679A"/>
    <w:rsid w:val="004D1A11"/>
    <w:rsid w:val="004D2325"/>
    <w:rsid w:val="004E346E"/>
    <w:rsid w:val="004E34AD"/>
    <w:rsid w:val="004E41B6"/>
    <w:rsid w:val="004E47C8"/>
    <w:rsid w:val="004E52EA"/>
    <w:rsid w:val="004E5D81"/>
    <w:rsid w:val="004E7907"/>
    <w:rsid w:val="004F0D52"/>
    <w:rsid w:val="0050287F"/>
    <w:rsid w:val="00507FD7"/>
    <w:rsid w:val="00513C2D"/>
    <w:rsid w:val="005143E0"/>
    <w:rsid w:val="00515C15"/>
    <w:rsid w:val="00516202"/>
    <w:rsid w:val="00522E54"/>
    <w:rsid w:val="0053428B"/>
    <w:rsid w:val="005362C7"/>
    <w:rsid w:val="00536729"/>
    <w:rsid w:val="0053691C"/>
    <w:rsid w:val="00540879"/>
    <w:rsid w:val="00553498"/>
    <w:rsid w:val="005654E6"/>
    <w:rsid w:val="00566568"/>
    <w:rsid w:val="005667D3"/>
    <w:rsid w:val="00571110"/>
    <w:rsid w:val="00572442"/>
    <w:rsid w:val="00572F6A"/>
    <w:rsid w:val="0057607E"/>
    <w:rsid w:val="00586929"/>
    <w:rsid w:val="00592FBE"/>
    <w:rsid w:val="00594343"/>
    <w:rsid w:val="0059714C"/>
    <w:rsid w:val="005A25EA"/>
    <w:rsid w:val="005A35E6"/>
    <w:rsid w:val="005A397D"/>
    <w:rsid w:val="005B1CFA"/>
    <w:rsid w:val="005B353C"/>
    <w:rsid w:val="005B46BC"/>
    <w:rsid w:val="005B490C"/>
    <w:rsid w:val="005B7270"/>
    <w:rsid w:val="005C0374"/>
    <w:rsid w:val="005C4446"/>
    <w:rsid w:val="005D163D"/>
    <w:rsid w:val="005D27E4"/>
    <w:rsid w:val="005E6610"/>
    <w:rsid w:val="005E6A6C"/>
    <w:rsid w:val="005E6CBE"/>
    <w:rsid w:val="005E6D10"/>
    <w:rsid w:val="005F170D"/>
    <w:rsid w:val="005F1DA4"/>
    <w:rsid w:val="005F5681"/>
    <w:rsid w:val="005F5FB1"/>
    <w:rsid w:val="0060078B"/>
    <w:rsid w:val="00615452"/>
    <w:rsid w:val="00621E0D"/>
    <w:rsid w:val="00622D39"/>
    <w:rsid w:val="00625A6C"/>
    <w:rsid w:val="00625D91"/>
    <w:rsid w:val="00634A5D"/>
    <w:rsid w:val="00644231"/>
    <w:rsid w:val="00644262"/>
    <w:rsid w:val="00651E2A"/>
    <w:rsid w:val="0065395B"/>
    <w:rsid w:val="0065542E"/>
    <w:rsid w:val="006625F7"/>
    <w:rsid w:val="00663E79"/>
    <w:rsid w:val="00666FA7"/>
    <w:rsid w:val="00667B9C"/>
    <w:rsid w:val="00674F15"/>
    <w:rsid w:val="00677CC3"/>
    <w:rsid w:val="006809F6"/>
    <w:rsid w:val="00681718"/>
    <w:rsid w:val="006822B1"/>
    <w:rsid w:val="00683653"/>
    <w:rsid w:val="006903F8"/>
    <w:rsid w:val="00690478"/>
    <w:rsid w:val="00690D4C"/>
    <w:rsid w:val="00690E29"/>
    <w:rsid w:val="00691198"/>
    <w:rsid w:val="00691E1B"/>
    <w:rsid w:val="00693F27"/>
    <w:rsid w:val="00696125"/>
    <w:rsid w:val="006A1448"/>
    <w:rsid w:val="006A227D"/>
    <w:rsid w:val="006A2ACF"/>
    <w:rsid w:val="006A4288"/>
    <w:rsid w:val="006B0A6E"/>
    <w:rsid w:val="006B3A50"/>
    <w:rsid w:val="006B43B8"/>
    <w:rsid w:val="006B7A00"/>
    <w:rsid w:val="006C152E"/>
    <w:rsid w:val="006C1953"/>
    <w:rsid w:val="006C391B"/>
    <w:rsid w:val="006C6278"/>
    <w:rsid w:val="006D27DC"/>
    <w:rsid w:val="006D3080"/>
    <w:rsid w:val="006E136F"/>
    <w:rsid w:val="006E21C9"/>
    <w:rsid w:val="006E43EA"/>
    <w:rsid w:val="006E596B"/>
    <w:rsid w:val="006F0028"/>
    <w:rsid w:val="006F3F80"/>
    <w:rsid w:val="006F5C50"/>
    <w:rsid w:val="006F666D"/>
    <w:rsid w:val="006F777E"/>
    <w:rsid w:val="006F7BC4"/>
    <w:rsid w:val="00702EC3"/>
    <w:rsid w:val="0070317C"/>
    <w:rsid w:val="00704213"/>
    <w:rsid w:val="00712965"/>
    <w:rsid w:val="00726518"/>
    <w:rsid w:val="00726779"/>
    <w:rsid w:val="00730692"/>
    <w:rsid w:val="00735ADA"/>
    <w:rsid w:val="00743F12"/>
    <w:rsid w:val="007445E8"/>
    <w:rsid w:val="00744CFC"/>
    <w:rsid w:val="00750AC6"/>
    <w:rsid w:val="00752300"/>
    <w:rsid w:val="007539D8"/>
    <w:rsid w:val="0075543E"/>
    <w:rsid w:val="007575C6"/>
    <w:rsid w:val="00760156"/>
    <w:rsid w:val="00763F0B"/>
    <w:rsid w:val="007701B9"/>
    <w:rsid w:val="00771649"/>
    <w:rsid w:val="00776ADC"/>
    <w:rsid w:val="00783536"/>
    <w:rsid w:val="007878EC"/>
    <w:rsid w:val="00791F99"/>
    <w:rsid w:val="007A4EB0"/>
    <w:rsid w:val="007A583F"/>
    <w:rsid w:val="007B3DCB"/>
    <w:rsid w:val="007B5849"/>
    <w:rsid w:val="007C4F76"/>
    <w:rsid w:val="007C56B4"/>
    <w:rsid w:val="007C62C8"/>
    <w:rsid w:val="007D0109"/>
    <w:rsid w:val="007D122C"/>
    <w:rsid w:val="007D20AE"/>
    <w:rsid w:val="007D25A0"/>
    <w:rsid w:val="007E0582"/>
    <w:rsid w:val="007E0DAA"/>
    <w:rsid w:val="007E4204"/>
    <w:rsid w:val="007E565E"/>
    <w:rsid w:val="007E64D5"/>
    <w:rsid w:val="007E6642"/>
    <w:rsid w:val="007E7350"/>
    <w:rsid w:val="007F105F"/>
    <w:rsid w:val="007F3BB3"/>
    <w:rsid w:val="007F716E"/>
    <w:rsid w:val="008073DE"/>
    <w:rsid w:val="00810CF5"/>
    <w:rsid w:val="0081233C"/>
    <w:rsid w:val="00812943"/>
    <w:rsid w:val="00813F00"/>
    <w:rsid w:val="00835196"/>
    <w:rsid w:val="00835918"/>
    <w:rsid w:val="008436BB"/>
    <w:rsid w:val="008447D5"/>
    <w:rsid w:val="00847028"/>
    <w:rsid w:val="00852DA8"/>
    <w:rsid w:val="0085306B"/>
    <w:rsid w:val="008569A6"/>
    <w:rsid w:val="008661C2"/>
    <w:rsid w:val="0086631B"/>
    <w:rsid w:val="008731DF"/>
    <w:rsid w:val="008769E4"/>
    <w:rsid w:val="00881120"/>
    <w:rsid w:val="00882D70"/>
    <w:rsid w:val="00887030"/>
    <w:rsid w:val="0089198E"/>
    <w:rsid w:val="008939ED"/>
    <w:rsid w:val="00897E40"/>
    <w:rsid w:val="008A1C01"/>
    <w:rsid w:val="008A5FE0"/>
    <w:rsid w:val="008B288E"/>
    <w:rsid w:val="008B54B8"/>
    <w:rsid w:val="008B569B"/>
    <w:rsid w:val="008C1F0D"/>
    <w:rsid w:val="008C332B"/>
    <w:rsid w:val="008C797B"/>
    <w:rsid w:val="008D1CDB"/>
    <w:rsid w:val="008D58F6"/>
    <w:rsid w:val="008E2273"/>
    <w:rsid w:val="008E38C3"/>
    <w:rsid w:val="008E7504"/>
    <w:rsid w:val="008F304D"/>
    <w:rsid w:val="008F4E0A"/>
    <w:rsid w:val="008F677C"/>
    <w:rsid w:val="008F7FF7"/>
    <w:rsid w:val="00900901"/>
    <w:rsid w:val="00902064"/>
    <w:rsid w:val="009042B6"/>
    <w:rsid w:val="00906CDA"/>
    <w:rsid w:val="009112BF"/>
    <w:rsid w:val="00913F53"/>
    <w:rsid w:val="00916495"/>
    <w:rsid w:val="00916770"/>
    <w:rsid w:val="00917AEF"/>
    <w:rsid w:val="00923BE7"/>
    <w:rsid w:val="0092555C"/>
    <w:rsid w:val="00927DD6"/>
    <w:rsid w:val="00927DFB"/>
    <w:rsid w:val="009326D4"/>
    <w:rsid w:val="0093610F"/>
    <w:rsid w:val="00941848"/>
    <w:rsid w:val="0094231F"/>
    <w:rsid w:val="00945737"/>
    <w:rsid w:val="00950637"/>
    <w:rsid w:val="00951453"/>
    <w:rsid w:val="0095287D"/>
    <w:rsid w:val="009530F4"/>
    <w:rsid w:val="00953BB3"/>
    <w:rsid w:val="00960658"/>
    <w:rsid w:val="00960ADB"/>
    <w:rsid w:val="009611BA"/>
    <w:rsid w:val="00962846"/>
    <w:rsid w:val="009640BC"/>
    <w:rsid w:val="00965D67"/>
    <w:rsid w:val="00966236"/>
    <w:rsid w:val="00970F1C"/>
    <w:rsid w:val="00971F92"/>
    <w:rsid w:val="00974C40"/>
    <w:rsid w:val="00985DC0"/>
    <w:rsid w:val="00986C10"/>
    <w:rsid w:val="00986E9C"/>
    <w:rsid w:val="00992911"/>
    <w:rsid w:val="00993805"/>
    <w:rsid w:val="009958FE"/>
    <w:rsid w:val="009A544C"/>
    <w:rsid w:val="009A565C"/>
    <w:rsid w:val="009A7240"/>
    <w:rsid w:val="009B0CCC"/>
    <w:rsid w:val="009B3506"/>
    <w:rsid w:val="009B37CC"/>
    <w:rsid w:val="009B567C"/>
    <w:rsid w:val="009B5EF6"/>
    <w:rsid w:val="009C5205"/>
    <w:rsid w:val="009C6836"/>
    <w:rsid w:val="009C7D66"/>
    <w:rsid w:val="009D30B3"/>
    <w:rsid w:val="009D4C89"/>
    <w:rsid w:val="009D7BD5"/>
    <w:rsid w:val="009E06E9"/>
    <w:rsid w:val="009E13A7"/>
    <w:rsid w:val="009E3B53"/>
    <w:rsid w:val="009E4BD8"/>
    <w:rsid w:val="009E7CDD"/>
    <w:rsid w:val="009F5196"/>
    <w:rsid w:val="009F58BC"/>
    <w:rsid w:val="00A0052B"/>
    <w:rsid w:val="00A11978"/>
    <w:rsid w:val="00A1203C"/>
    <w:rsid w:val="00A13445"/>
    <w:rsid w:val="00A144CC"/>
    <w:rsid w:val="00A1470A"/>
    <w:rsid w:val="00A16E31"/>
    <w:rsid w:val="00A230F1"/>
    <w:rsid w:val="00A2478D"/>
    <w:rsid w:val="00A27802"/>
    <w:rsid w:val="00A31332"/>
    <w:rsid w:val="00A33013"/>
    <w:rsid w:val="00A33F6C"/>
    <w:rsid w:val="00A361AD"/>
    <w:rsid w:val="00A36FB4"/>
    <w:rsid w:val="00A43BB3"/>
    <w:rsid w:val="00A4414B"/>
    <w:rsid w:val="00A45E4C"/>
    <w:rsid w:val="00A61569"/>
    <w:rsid w:val="00A63E48"/>
    <w:rsid w:val="00A647FF"/>
    <w:rsid w:val="00A6493E"/>
    <w:rsid w:val="00A732F6"/>
    <w:rsid w:val="00A740B0"/>
    <w:rsid w:val="00A7562B"/>
    <w:rsid w:val="00A75F16"/>
    <w:rsid w:val="00A7667C"/>
    <w:rsid w:val="00A81B83"/>
    <w:rsid w:val="00A849DE"/>
    <w:rsid w:val="00A866A2"/>
    <w:rsid w:val="00A91422"/>
    <w:rsid w:val="00A93BB2"/>
    <w:rsid w:val="00A96542"/>
    <w:rsid w:val="00AA02E2"/>
    <w:rsid w:val="00AA1D85"/>
    <w:rsid w:val="00AA34AA"/>
    <w:rsid w:val="00AA692F"/>
    <w:rsid w:val="00AB1C29"/>
    <w:rsid w:val="00AB2582"/>
    <w:rsid w:val="00AB2665"/>
    <w:rsid w:val="00AC03F5"/>
    <w:rsid w:val="00AC281C"/>
    <w:rsid w:val="00AC386C"/>
    <w:rsid w:val="00AC3E60"/>
    <w:rsid w:val="00AC5764"/>
    <w:rsid w:val="00AC7432"/>
    <w:rsid w:val="00AD32B0"/>
    <w:rsid w:val="00AD3CA3"/>
    <w:rsid w:val="00AD3FA9"/>
    <w:rsid w:val="00AD56F5"/>
    <w:rsid w:val="00AD61CA"/>
    <w:rsid w:val="00AE08E3"/>
    <w:rsid w:val="00AE1A7E"/>
    <w:rsid w:val="00AE5287"/>
    <w:rsid w:val="00AE6D67"/>
    <w:rsid w:val="00AE6E7B"/>
    <w:rsid w:val="00AF2EDC"/>
    <w:rsid w:val="00AF6470"/>
    <w:rsid w:val="00B034B9"/>
    <w:rsid w:val="00B04088"/>
    <w:rsid w:val="00B06740"/>
    <w:rsid w:val="00B10A1F"/>
    <w:rsid w:val="00B1125B"/>
    <w:rsid w:val="00B127EF"/>
    <w:rsid w:val="00B2194B"/>
    <w:rsid w:val="00B31302"/>
    <w:rsid w:val="00B33493"/>
    <w:rsid w:val="00B33E9C"/>
    <w:rsid w:val="00B40960"/>
    <w:rsid w:val="00B42CCC"/>
    <w:rsid w:val="00B44A2E"/>
    <w:rsid w:val="00B47B72"/>
    <w:rsid w:val="00B5137F"/>
    <w:rsid w:val="00B53E40"/>
    <w:rsid w:val="00B56FC8"/>
    <w:rsid w:val="00B60C31"/>
    <w:rsid w:val="00B62CD1"/>
    <w:rsid w:val="00B66163"/>
    <w:rsid w:val="00B74BF3"/>
    <w:rsid w:val="00B765A0"/>
    <w:rsid w:val="00B76C3E"/>
    <w:rsid w:val="00B77148"/>
    <w:rsid w:val="00B86A7A"/>
    <w:rsid w:val="00B95E5F"/>
    <w:rsid w:val="00B965B1"/>
    <w:rsid w:val="00BA1418"/>
    <w:rsid w:val="00BA2DEE"/>
    <w:rsid w:val="00BA555A"/>
    <w:rsid w:val="00BA719A"/>
    <w:rsid w:val="00BB16A2"/>
    <w:rsid w:val="00BC4B49"/>
    <w:rsid w:val="00BC61D1"/>
    <w:rsid w:val="00BC73D0"/>
    <w:rsid w:val="00BD0D4E"/>
    <w:rsid w:val="00BD112C"/>
    <w:rsid w:val="00BD2C40"/>
    <w:rsid w:val="00BD3EC8"/>
    <w:rsid w:val="00BD4255"/>
    <w:rsid w:val="00BD43B5"/>
    <w:rsid w:val="00BD6FC0"/>
    <w:rsid w:val="00BE28A5"/>
    <w:rsid w:val="00BE2B39"/>
    <w:rsid w:val="00BE2DF1"/>
    <w:rsid w:val="00BE3100"/>
    <w:rsid w:val="00BE7182"/>
    <w:rsid w:val="00BF21D0"/>
    <w:rsid w:val="00C0366D"/>
    <w:rsid w:val="00C06AAA"/>
    <w:rsid w:val="00C07F28"/>
    <w:rsid w:val="00C10D52"/>
    <w:rsid w:val="00C10EBE"/>
    <w:rsid w:val="00C11492"/>
    <w:rsid w:val="00C14DE1"/>
    <w:rsid w:val="00C3424D"/>
    <w:rsid w:val="00C3548F"/>
    <w:rsid w:val="00C3708F"/>
    <w:rsid w:val="00C371EB"/>
    <w:rsid w:val="00C4048A"/>
    <w:rsid w:val="00C42D0F"/>
    <w:rsid w:val="00C46F0C"/>
    <w:rsid w:val="00C47413"/>
    <w:rsid w:val="00C552F5"/>
    <w:rsid w:val="00C56806"/>
    <w:rsid w:val="00C572D5"/>
    <w:rsid w:val="00C6202B"/>
    <w:rsid w:val="00C6490B"/>
    <w:rsid w:val="00C66ED8"/>
    <w:rsid w:val="00C70CA7"/>
    <w:rsid w:val="00C71360"/>
    <w:rsid w:val="00C7470F"/>
    <w:rsid w:val="00C77810"/>
    <w:rsid w:val="00C80671"/>
    <w:rsid w:val="00C82B9A"/>
    <w:rsid w:val="00C87A19"/>
    <w:rsid w:val="00C944DF"/>
    <w:rsid w:val="00CA0DE9"/>
    <w:rsid w:val="00CA28C3"/>
    <w:rsid w:val="00CB0DC9"/>
    <w:rsid w:val="00CB1E89"/>
    <w:rsid w:val="00CB45F5"/>
    <w:rsid w:val="00CB4EBC"/>
    <w:rsid w:val="00CB5225"/>
    <w:rsid w:val="00CC10C1"/>
    <w:rsid w:val="00CC2229"/>
    <w:rsid w:val="00CC2B18"/>
    <w:rsid w:val="00CC2B78"/>
    <w:rsid w:val="00CC3C63"/>
    <w:rsid w:val="00CC61FF"/>
    <w:rsid w:val="00CC6F55"/>
    <w:rsid w:val="00CE1196"/>
    <w:rsid w:val="00CE1265"/>
    <w:rsid w:val="00CE2CCE"/>
    <w:rsid w:val="00CE41A5"/>
    <w:rsid w:val="00CE4963"/>
    <w:rsid w:val="00CF7DFC"/>
    <w:rsid w:val="00D00074"/>
    <w:rsid w:val="00D02E0D"/>
    <w:rsid w:val="00D0363E"/>
    <w:rsid w:val="00D16CE4"/>
    <w:rsid w:val="00D20564"/>
    <w:rsid w:val="00D2207B"/>
    <w:rsid w:val="00D22FCB"/>
    <w:rsid w:val="00D24531"/>
    <w:rsid w:val="00D252FD"/>
    <w:rsid w:val="00D3046E"/>
    <w:rsid w:val="00D30DB2"/>
    <w:rsid w:val="00D444F2"/>
    <w:rsid w:val="00D47BFC"/>
    <w:rsid w:val="00D5496C"/>
    <w:rsid w:val="00D57DD7"/>
    <w:rsid w:val="00D60230"/>
    <w:rsid w:val="00D67C96"/>
    <w:rsid w:val="00D70253"/>
    <w:rsid w:val="00D741CA"/>
    <w:rsid w:val="00D749C2"/>
    <w:rsid w:val="00D74C69"/>
    <w:rsid w:val="00D76E84"/>
    <w:rsid w:val="00D812DD"/>
    <w:rsid w:val="00D84087"/>
    <w:rsid w:val="00D84BB8"/>
    <w:rsid w:val="00D85F2B"/>
    <w:rsid w:val="00D919B6"/>
    <w:rsid w:val="00D946E6"/>
    <w:rsid w:val="00DA319B"/>
    <w:rsid w:val="00DA7A1B"/>
    <w:rsid w:val="00DB5CE1"/>
    <w:rsid w:val="00DB6270"/>
    <w:rsid w:val="00DB66B2"/>
    <w:rsid w:val="00DB6BB2"/>
    <w:rsid w:val="00DD3775"/>
    <w:rsid w:val="00DD594E"/>
    <w:rsid w:val="00DD6B5D"/>
    <w:rsid w:val="00DE059E"/>
    <w:rsid w:val="00DE5C39"/>
    <w:rsid w:val="00DF0935"/>
    <w:rsid w:val="00DF20CB"/>
    <w:rsid w:val="00DF309F"/>
    <w:rsid w:val="00DF3163"/>
    <w:rsid w:val="00DF41E7"/>
    <w:rsid w:val="00DF7F22"/>
    <w:rsid w:val="00E07F77"/>
    <w:rsid w:val="00E14623"/>
    <w:rsid w:val="00E15345"/>
    <w:rsid w:val="00E26085"/>
    <w:rsid w:val="00E2669E"/>
    <w:rsid w:val="00E271A5"/>
    <w:rsid w:val="00E31353"/>
    <w:rsid w:val="00E32D82"/>
    <w:rsid w:val="00E33339"/>
    <w:rsid w:val="00E36A16"/>
    <w:rsid w:val="00E45E7C"/>
    <w:rsid w:val="00E47023"/>
    <w:rsid w:val="00E570F6"/>
    <w:rsid w:val="00E630C9"/>
    <w:rsid w:val="00E64BD1"/>
    <w:rsid w:val="00E66AD8"/>
    <w:rsid w:val="00E723AC"/>
    <w:rsid w:val="00E7242E"/>
    <w:rsid w:val="00E73113"/>
    <w:rsid w:val="00E7321A"/>
    <w:rsid w:val="00E76A21"/>
    <w:rsid w:val="00E83A3A"/>
    <w:rsid w:val="00E86EC6"/>
    <w:rsid w:val="00E8764E"/>
    <w:rsid w:val="00E90F9F"/>
    <w:rsid w:val="00E97B7D"/>
    <w:rsid w:val="00EA25A3"/>
    <w:rsid w:val="00EA410E"/>
    <w:rsid w:val="00EB20ED"/>
    <w:rsid w:val="00EB2FFC"/>
    <w:rsid w:val="00EB5606"/>
    <w:rsid w:val="00EB66BB"/>
    <w:rsid w:val="00ED0FE5"/>
    <w:rsid w:val="00ED2C46"/>
    <w:rsid w:val="00ED6902"/>
    <w:rsid w:val="00EE0EE6"/>
    <w:rsid w:val="00EE1F9B"/>
    <w:rsid w:val="00EE3637"/>
    <w:rsid w:val="00EE5D7B"/>
    <w:rsid w:val="00EF2CDE"/>
    <w:rsid w:val="00EF3B1B"/>
    <w:rsid w:val="00EF4F3D"/>
    <w:rsid w:val="00EF6552"/>
    <w:rsid w:val="00EF7D49"/>
    <w:rsid w:val="00F04F0F"/>
    <w:rsid w:val="00F10001"/>
    <w:rsid w:val="00F10770"/>
    <w:rsid w:val="00F10A19"/>
    <w:rsid w:val="00F11F27"/>
    <w:rsid w:val="00F138F3"/>
    <w:rsid w:val="00F16E7E"/>
    <w:rsid w:val="00F22D15"/>
    <w:rsid w:val="00F22EE7"/>
    <w:rsid w:val="00F37B91"/>
    <w:rsid w:val="00F417D1"/>
    <w:rsid w:val="00F435A5"/>
    <w:rsid w:val="00F55257"/>
    <w:rsid w:val="00F55331"/>
    <w:rsid w:val="00F55BAD"/>
    <w:rsid w:val="00F57F41"/>
    <w:rsid w:val="00F63042"/>
    <w:rsid w:val="00F65763"/>
    <w:rsid w:val="00F72463"/>
    <w:rsid w:val="00F75972"/>
    <w:rsid w:val="00F76513"/>
    <w:rsid w:val="00F76A7A"/>
    <w:rsid w:val="00F82657"/>
    <w:rsid w:val="00F85957"/>
    <w:rsid w:val="00F876E3"/>
    <w:rsid w:val="00FA4D36"/>
    <w:rsid w:val="00FB684A"/>
    <w:rsid w:val="00FB69AA"/>
    <w:rsid w:val="00FB76EC"/>
    <w:rsid w:val="00FC0731"/>
    <w:rsid w:val="00FC3615"/>
    <w:rsid w:val="00FD0ADB"/>
    <w:rsid w:val="00FD33F7"/>
    <w:rsid w:val="00FD3C77"/>
    <w:rsid w:val="00FD3FCF"/>
    <w:rsid w:val="00FD7134"/>
    <w:rsid w:val="00FE0533"/>
    <w:rsid w:val="00FE053C"/>
    <w:rsid w:val="00FE0DD9"/>
    <w:rsid w:val="00FE5614"/>
    <w:rsid w:val="00FE5B48"/>
    <w:rsid w:val="00FE684A"/>
    <w:rsid w:val="00FF2032"/>
    <w:rsid w:val="00FF408C"/>
    <w:rsid w:val="00FF6809"/>
    <w:rsid w:val="00FF6F6B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196"/>
    <w:pPr>
      <w:overflowPunct w:val="0"/>
      <w:autoSpaceDE w:val="0"/>
      <w:autoSpaceDN w:val="0"/>
      <w:adjustRightInd w:val="0"/>
      <w:textAlignment w:val="baseline"/>
    </w:pPr>
    <w:rPr>
      <w:rFonts w:ascii="Antiqua" w:hAnsi="Antiqua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119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E119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E1196"/>
  </w:style>
  <w:style w:type="paragraph" w:customStyle="1" w:styleId="a6">
    <w:name w:val="Знак Знак"/>
    <w:basedOn w:val="a"/>
    <w:rsid w:val="00CE1196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7">
    <w:name w:val="Hyperlink"/>
    <w:rsid w:val="00CE1196"/>
    <w:rPr>
      <w:color w:val="0000FF"/>
      <w:u w:val="single"/>
    </w:rPr>
  </w:style>
  <w:style w:type="paragraph" w:styleId="a8">
    <w:name w:val="List"/>
    <w:basedOn w:val="a"/>
    <w:rsid w:val="00CE1196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color w:val="auto"/>
      <w:sz w:val="20"/>
      <w:lang w:val="ru-RU"/>
    </w:rPr>
  </w:style>
  <w:style w:type="paragraph" w:styleId="a9">
    <w:name w:val="Body Text"/>
    <w:basedOn w:val="a"/>
    <w:rsid w:val="00CE1196"/>
    <w:pPr>
      <w:spacing w:after="120"/>
    </w:pPr>
  </w:style>
  <w:style w:type="paragraph" w:styleId="aa">
    <w:name w:val="Body Text First Indent"/>
    <w:basedOn w:val="a9"/>
    <w:rsid w:val="00CE1196"/>
    <w:pPr>
      <w:ind w:firstLine="210"/>
    </w:pPr>
  </w:style>
  <w:style w:type="paragraph" w:customStyle="1" w:styleId="1">
    <w:name w:val="Знак Знак1 Знак"/>
    <w:basedOn w:val="a"/>
    <w:rsid w:val="00041485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10">
    <w:name w:val="Знак Знак1 Знак"/>
    <w:basedOn w:val="a"/>
    <w:rsid w:val="000C4C8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2">
    <w:name w:val="Body Text 2"/>
    <w:basedOn w:val="a"/>
    <w:rsid w:val="000C4C8A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color w:val="auto"/>
      <w:sz w:val="20"/>
      <w:lang w:val="uk-UA"/>
    </w:rPr>
  </w:style>
  <w:style w:type="paragraph" w:customStyle="1" w:styleId="11">
    <w:name w:val="Знак1"/>
    <w:basedOn w:val="a"/>
    <w:rsid w:val="000C1E20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077BDD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ab">
    <w:name w:val="Balloon Text"/>
    <w:basedOn w:val="a"/>
    <w:semiHidden/>
    <w:rsid w:val="001C6B21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383741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color w:val="auto"/>
      <w:sz w:val="20"/>
      <w:lang w:eastAsia="en-US"/>
    </w:rPr>
  </w:style>
  <w:style w:type="paragraph" w:customStyle="1" w:styleId="ac">
    <w:name w:val="Знак"/>
    <w:basedOn w:val="a"/>
    <w:rsid w:val="00625D91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ad">
    <w:name w:val="Нормальный"/>
    <w:rsid w:val="00810CF5"/>
    <w:pPr>
      <w:autoSpaceDE w:val="0"/>
      <w:autoSpaceDN w:val="0"/>
    </w:pPr>
  </w:style>
  <w:style w:type="paragraph" w:customStyle="1" w:styleId="ae">
    <w:name w:val="Знак"/>
    <w:basedOn w:val="a"/>
    <w:rsid w:val="00D84087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table" w:styleId="af">
    <w:name w:val="Table Grid"/>
    <w:basedOn w:val="a1"/>
    <w:rsid w:val="00D8408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 Знак Знак Знак"/>
    <w:basedOn w:val="a"/>
    <w:rsid w:val="00FB684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f0">
    <w:name w:val="Strong"/>
    <w:qFormat/>
    <w:rsid w:val="00FB684A"/>
    <w:rPr>
      <w:b/>
      <w:bCs/>
    </w:rPr>
  </w:style>
  <w:style w:type="table" w:customStyle="1" w:styleId="12">
    <w:name w:val="Сетка таблицы1"/>
    <w:basedOn w:val="a1"/>
    <w:next w:val="af"/>
    <w:rsid w:val="00FF6F6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rsid w:val="00A91422"/>
    <w:rPr>
      <w:sz w:val="16"/>
      <w:szCs w:val="16"/>
    </w:rPr>
  </w:style>
  <w:style w:type="paragraph" w:styleId="af2">
    <w:name w:val="annotation text"/>
    <w:basedOn w:val="a"/>
    <w:link w:val="af3"/>
    <w:rsid w:val="00A91422"/>
    <w:rPr>
      <w:sz w:val="20"/>
    </w:rPr>
  </w:style>
  <w:style w:type="character" w:customStyle="1" w:styleId="af3">
    <w:name w:val="Текст примечания Знак"/>
    <w:link w:val="af2"/>
    <w:rsid w:val="00A91422"/>
    <w:rPr>
      <w:rFonts w:ascii="Antiqua" w:hAnsi="Antiqua"/>
      <w:color w:val="000000"/>
      <w:lang w:val="en-US"/>
    </w:rPr>
  </w:style>
  <w:style w:type="paragraph" w:styleId="af4">
    <w:name w:val="annotation subject"/>
    <w:basedOn w:val="af2"/>
    <w:next w:val="af2"/>
    <w:link w:val="af5"/>
    <w:rsid w:val="00A91422"/>
    <w:rPr>
      <w:b/>
      <w:bCs/>
    </w:rPr>
  </w:style>
  <w:style w:type="character" w:customStyle="1" w:styleId="af5">
    <w:name w:val="Тема примечания Знак"/>
    <w:link w:val="af4"/>
    <w:rsid w:val="00A91422"/>
    <w:rPr>
      <w:rFonts w:ascii="Antiqua" w:hAnsi="Antiqua"/>
      <w:b/>
      <w:bCs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8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F69D-0666-46B1-83DA-498A0587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731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Room13</dc:creator>
  <cp:lastModifiedBy>Владимир</cp:lastModifiedBy>
  <cp:revision>2</cp:revision>
  <cp:lastPrinted>2024-01-25T09:09:00Z</cp:lastPrinted>
  <dcterms:created xsi:type="dcterms:W3CDTF">2024-02-27T14:02:00Z</dcterms:created>
  <dcterms:modified xsi:type="dcterms:W3CDTF">2024-02-27T14:02:00Z</dcterms:modified>
</cp:coreProperties>
</file>